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 xml:space="preserve">ООО « </w:t>
      </w:r>
      <w:proofErr w:type="spellStart"/>
      <w:r w:rsidRPr="00673715">
        <w:rPr>
          <w:rFonts w:ascii="Times New Roman" w:hAnsi="Times New Roman" w:cs="Times New Roman"/>
          <w:sz w:val="28"/>
          <w:szCs w:val="28"/>
        </w:rPr>
        <w:t>ГеоКадастр</w:t>
      </w:r>
      <w:proofErr w:type="spellEnd"/>
      <w:r w:rsidRPr="00673715">
        <w:rPr>
          <w:rFonts w:ascii="Times New Roman" w:hAnsi="Times New Roman" w:cs="Times New Roman"/>
          <w:sz w:val="28"/>
          <w:szCs w:val="28"/>
        </w:rPr>
        <w:t>»</w:t>
      </w:r>
    </w:p>
    <w:p w:rsidR="00673715" w:rsidRPr="00673715" w:rsidRDefault="00673715" w:rsidP="00673715">
      <w:pPr>
        <w:jc w:val="center"/>
        <w:rPr>
          <w:rFonts w:ascii="Times New Roman" w:hAnsi="Times New Roman" w:cs="Times New Roman"/>
          <w:i/>
          <w:sz w:val="28"/>
          <w:szCs w:val="28"/>
        </w:rPr>
      </w:pPr>
      <w:r w:rsidRPr="00673715">
        <w:rPr>
          <w:rFonts w:ascii="Times New Roman" w:hAnsi="Times New Roman" w:cs="Times New Roman"/>
          <w:i/>
          <w:sz w:val="28"/>
          <w:szCs w:val="28"/>
        </w:rPr>
        <w:t>Свидетельство №  СП-153/18 от 22.01.2018г.</w:t>
      </w: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r w:rsidRPr="00673715">
        <w:rPr>
          <w:rFonts w:ascii="Times New Roman" w:hAnsi="Times New Roman" w:cs="Times New Roman"/>
          <w:b/>
          <w:sz w:val="28"/>
          <w:szCs w:val="28"/>
        </w:rPr>
        <w:t>ЯРОСЛАВСКАЯ ОБЛ.</w:t>
      </w:r>
    </w:p>
    <w:p w:rsidR="00673715" w:rsidRPr="00673715" w:rsidRDefault="00673715" w:rsidP="00673715">
      <w:pPr>
        <w:pStyle w:val="4"/>
        <w:rPr>
          <w:szCs w:val="28"/>
        </w:rPr>
      </w:pPr>
      <w:r w:rsidRPr="00673715">
        <w:rPr>
          <w:szCs w:val="28"/>
        </w:rPr>
        <w:t>Г. ПЕРЕСЛАВЛЬ-ЗАЛЕССКИЙ</w:t>
      </w:r>
    </w:p>
    <w:p w:rsidR="00673715" w:rsidRPr="00673715" w:rsidRDefault="00673715" w:rsidP="00673715">
      <w:pPr>
        <w:pStyle w:val="4"/>
        <w:rPr>
          <w:szCs w:val="28"/>
        </w:rPr>
      </w:pPr>
      <w:r w:rsidRPr="00673715">
        <w:rPr>
          <w:szCs w:val="28"/>
        </w:rPr>
        <w:t>УЛ. СВОБОДЫ Д.24</w:t>
      </w:r>
    </w:p>
    <w:p w:rsidR="00673715" w:rsidRPr="00673715" w:rsidRDefault="00673715" w:rsidP="00673715">
      <w:pPr>
        <w:jc w:val="center"/>
        <w:rPr>
          <w:rFonts w:ascii="Times New Roman" w:hAnsi="Times New Roman" w:cs="Times New Roman"/>
          <w:sz w:val="28"/>
          <w:szCs w:val="28"/>
        </w:rPr>
      </w:pPr>
    </w:p>
    <w:p w:rsidR="00673715" w:rsidRDefault="00673715" w:rsidP="00673715">
      <w:pPr>
        <w:rPr>
          <w:rFonts w:ascii="Times New Roman" w:hAnsi="Times New Roman" w:cs="Times New Roman"/>
          <w:b/>
          <w:bCs/>
          <w:sz w:val="28"/>
          <w:szCs w:val="28"/>
          <w:u w:val="single"/>
        </w:rPr>
      </w:pPr>
    </w:p>
    <w:p w:rsidR="00673715" w:rsidRPr="00673715" w:rsidRDefault="00673715" w:rsidP="00673715">
      <w:pPr>
        <w:jc w:val="center"/>
        <w:rPr>
          <w:rFonts w:ascii="Times New Roman" w:hAnsi="Times New Roman" w:cs="Times New Roman"/>
          <w:sz w:val="28"/>
          <w:szCs w:val="28"/>
        </w:rPr>
      </w:pPr>
    </w:p>
    <w:p w:rsidR="00673715" w:rsidRPr="00AF541B" w:rsidRDefault="00673715" w:rsidP="00673715">
      <w:pPr>
        <w:pStyle w:val="Default"/>
        <w:jc w:val="center"/>
        <w:rPr>
          <w:rFonts w:ascii="Times New Roman" w:hAnsi="Times New Roman" w:cs="Times New Roman"/>
          <w:b/>
          <w:bCs/>
          <w:color w:val="auto"/>
          <w:sz w:val="32"/>
          <w:szCs w:val="32"/>
        </w:rPr>
      </w:pPr>
      <w:r w:rsidRPr="00AF541B">
        <w:rPr>
          <w:rFonts w:ascii="Times New Roman" w:hAnsi="Times New Roman" w:cs="Times New Roman"/>
          <w:b/>
          <w:bCs/>
          <w:color w:val="auto"/>
          <w:sz w:val="32"/>
          <w:szCs w:val="32"/>
        </w:rPr>
        <w:t>Перечень мероприятий по охране окружающей среды (ООС)</w:t>
      </w: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г. Переславль - Залесский</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2018г.</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lastRenderedPageBreak/>
        <w:t xml:space="preserve">ООО « </w:t>
      </w:r>
      <w:proofErr w:type="spellStart"/>
      <w:r w:rsidRPr="00673715">
        <w:rPr>
          <w:rFonts w:ascii="Times New Roman" w:hAnsi="Times New Roman" w:cs="Times New Roman"/>
          <w:sz w:val="28"/>
          <w:szCs w:val="28"/>
        </w:rPr>
        <w:t>ГеоКадастр</w:t>
      </w:r>
      <w:proofErr w:type="spellEnd"/>
      <w:r w:rsidRPr="00673715">
        <w:rPr>
          <w:rFonts w:ascii="Times New Roman" w:hAnsi="Times New Roman" w:cs="Times New Roman"/>
          <w:sz w:val="28"/>
          <w:szCs w:val="28"/>
        </w:rPr>
        <w:t>»</w:t>
      </w:r>
    </w:p>
    <w:p w:rsidR="00673715" w:rsidRPr="00673715" w:rsidRDefault="00673715" w:rsidP="00673715">
      <w:pPr>
        <w:jc w:val="center"/>
        <w:rPr>
          <w:rFonts w:ascii="Times New Roman" w:hAnsi="Times New Roman" w:cs="Times New Roman"/>
          <w:i/>
          <w:sz w:val="28"/>
          <w:szCs w:val="28"/>
        </w:rPr>
      </w:pPr>
      <w:r w:rsidRPr="00673715">
        <w:rPr>
          <w:rFonts w:ascii="Times New Roman" w:hAnsi="Times New Roman" w:cs="Times New Roman"/>
          <w:i/>
          <w:sz w:val="28"/>
          <w:szCs w:val="28"/>
        </w:rPr>
        <w:t>Свидетельство №  СП-153/18 от 22.01.2018г.</w:t>
      </w: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r w:rsidRPr="00673715">
        <w:rPr>
          <w:rFonts w:ascii="Times New Roman" w:hAnsi="Times New Roman" w:cs="Times New Roman"/>
          <w:b/>
          <w:sz w:val="28"/>
          <w:szCs w:val="28"/>
        </w:rPr>
        <w:t>ЯРОСЛАВСКАЯ ОБЛ.</w:t>
      </w:r>
    </w:p>
    <w:p w:rsidR="00673715" w:rsidRPr="00673715" w:rsidRDefault="00673715" w:rsidP="00673715">
      <w:pPr>
        <w:pStyle w:val="4"/>
        <w:rPr>
          <w:szCs w:val="28"/>
        </w:rPr>
      </w:pPr>
      <w:r w:rsidRPr="00673715">
        <w:rPr>
          <w:szCs w:val="28"/>
        </w:rPr>
        <w:t>Г. ПЕРЕСЛАВЛЬ-ЗАЛЕССКИЙ</w:t>
      </w:r>
    </w:p>
    <w:p w:rsidR="00673715" w:rsidRPr="00673715" w:rsidRDefault="00673715" w:rsidP="00673715">
      <w:pPr>
        <w:pStyle w:val="4"/>
        <w:rPr>
          <w:szCs w:val="28"/>
        </w:rPr>
      </w:pPr>
      <w:r w:rsidRPr="00673715">
        <w:rPr>
          <w:szCs w:val="28"/>
        </w:rPr>
        <w:t>УЛ. СВОБОДЫ Д.24</w:t>
      </w:r>
    </w:p>
    <w:p w:rsidR="00673715" w:rsidRPr="00673715" w:rsidRDefault="00673715" w:rsidP="00673715">
      <w:pPr>
        <w:jc w:val="center"/>
        <w:rPr>
          <w:rFonts w:ascii="Times New Roman" w:hAnsi="Times New Roman" w:cs="Times New Roman"/>
          <w:sz w:val="28"/>
          <w:szCs w:val="28"/>
        </w:rPr>
      </w:pPr>
    </w:p>
    <w:p w:rsidR="00673715" w:rsidRDefault="00673715" w:rsidP="00673715">
      <w:pPr>
        <w:rPr>
          <w:rFonts w:ascii="Times New Roman" w:hAnsi="Times New Roman" w:cs="Times New Roman"/>
          <w:b/>
          <w:bCs/>
          <w:sz w:val="28"/>
          <w:szCs w:val="28"/>
          <w:u w:val="single"/>
        </w:rPr>
      </w:pPr>
    </w:p>
    <w:p w:rsidR="00673715" w:rsidRPr="00673715" w:rsidRDefault="00673715" w:rsidP="00673715">
      <w:pPr>
        <w:jc w:val="center"/>
        <w:rPr>
          <w:rFonts w:ascii="Times New Roman" w:hAnsi="Times New Roman" w:cs="Times New Roman"/>
          <w:sz w:val="28"/>
          <w:szCs w:val="28"/>
        </w:rPr>
      </w:pPr>
    </w:p>
    <w:p w:rsidR="00673715" w:rsidRPr="00AF541B" w:rsidRDefault="00673715" w:rsidP="00673715">
      <w:pPr>
        <w:pStyle w:val="Default"/>
        <w:jc w:val="center"/>
        <w:rPr>
          <w:rFonts w:ascii="Times New Roman" w:hAnsi="Times New Roman" w:cs="Times New Roman"/>
          <w:b/>
          <w:bCs/>
          <w:color w:val="auto"/>
          <w:sz w:val="32"/>
          <w:szCs w:val="32"/>
        </w:rPr>
      </w:pPr>
      <w:r w:rsidRPr="00AF541B">
        <w:rPr>
          <w:rFonts w:ascii="Times New Roman" w:hAnsi="Times New Roman" w:cs="Times New Roman"/>
          <w:b/>
          <w:bCs/>
          <w:color w:val="auto"/>
          <w:sz w:val="32"/>
          <w:szCs w:val="32"/>
        </w:rPr>
        <w:t>Перечень мероприятий по охране окружающей среды (ООС)</w:t>
      </w: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r w:rsidRPr="00673715">
        <w:rPr>
          <w:rFonts w:ascii="Times New Roman" w:hAnsi="Times New Roman" w:cs="Times New Roman"/>
          <w:sz w:val="28"/>
          <w:szCs w:val="28"/>
        </w:rPr>
        <w:t xml:space="preserve">                  </w:t>
      </w: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r w:rsidRPr="00673715">
        <w:rPr>
          <w:rFonts w:ascii="Times New Roman" w:hAnsi="Times New Roman" w:cs="Times New Roman"/>
          <w:sz w:val="28"/>
          <w:szCs w:val="28"/>
        </w:rPr>
        <w:t xml:space="preserve">                  Стадия</w:t>
      </w:r>
      <w:r w:rsidRPr="00673715">
        <w:rPr>
          <w:rFonts w:ascii="Times New Roman" w:hAnsi="Times New Roman" w:cs="Times New Roman"/>
          <w:b/>
          <w:bCs/>
          <w:sz w:val="28"/>
          <w:szCs w:val="28"/>
        </w:rPr>
        <w:t xml:space="preserve"> : проект</w:t>
      </w: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r w:rsidRPr="00673715">
        <w:rPr>
          <w:rFonts w:ascii="Times New Roman" w:hAnsi="Times New Roman" w:cs="Times New Roman"/>
          <w:sz w:val="28"/>
          <w:szCs w:val="28"/>
        </w:rPr>
        <w:t xml:space="preserve">                  Заказчик</w:t>
      </w:r>
      <w:r w:rsidRPr="00673715">
        <w:rPr>
          <w:rFonts w:ascii="Times New Roman" w:hAnsi="Times New Roman" w:cs="Times New Roman"/>
          <w:b/>
          <w:bCs/>
          <w:sz w:val="28"/>
          <w:szCs w:val="28"/>
        </w:rPr>
        <w:t xml:space="preserve"> :    Тимошина</w:t>
      </w:r>
    </w:p>
    <w:p w:rsidR="00673715" w:rsidRPr="00673715" w:rsidRDefault="00673715" w:rsidP="00673715">
      <w:pPr>
        <w:jc w:val="center"/>
        <w:rPr>
          <w:rFonts w:ascii="Times New Roman" w:hAnsi="Times New Roman" w:cs="Times New Roman"/>
          <w:bCs/>
          <w:sz w:val="28"/>
          <w:szCs w:val="28"/>
        </w:rPr>
      </w:pPr>
    </w:p>
    <w:p w:rsidR="00673715" w:rsidRPr="00673715" w:rsidRDefault="00673715" w:rsidP="00673715">
      <w:pPr>
        <w:rPr>
          <w:rFonts w:ascii="Times New Roman" w:hAnsi="Times New Roman" w:cs="Times New Roman"/>
          <w:bCs/>
          <w:sz w:val="28"/>
          <w:szCs w:val="28"/>
        </w:rPr>
      </w:pPr>
      <w:r w:rsidRPr="00673715">
        <w:rPr>
          <w:rFonts w:ascii="Times New Roman" w:hAnsi="Times New Roman" w:cs="Times New Roman"/>
          <w:bCs/>
          <w:sz w:val="28"/>
          <w:szCs w:val="28"/>
        </w:rPr>
        <w:t xml:space="preserve">     Директор   ООО «</w:t>
      </w:r>
      <w:proofErr w:type="spellStart"/>
      <w:r w:rsidRPr="00673715">
        <w:rPr>
          <w:rFonts w:ascii="Times New Roman" w:hAnsi="Times New Roman" w:cs="Times New Roman"/>
          <w:bCs/>
          <w:sz w:val="28"/>
          <w:szCs w:val="28"/>
        </w:rPr>
        <w:t>ГеоКадастр</w:t>
      </w:r>
      <w:proofErr w:type="spellEnd"/>
      <w:r w:rsidRPr="00673715">
        <w:rPr>
          <w:rFonts w:ascii="Times New Roman" w:hAnsi="Times New Roman" w:cs="Times New Roman"/>
          <w:bCs/>
          <w:sz w:val="28"/>
          <w:szCs w:val="28"/>
        </w:rPr>
        <w:t>»                     Эдельман А.В.</w:t>
      </w:r>
    </w:p>
    <w:p w:rsidR="00673715" w:rsidRPr="00673715" w:rsidRDefault="00673715" w:rsidP="00673715">
      <w:pPr>
        <w:rPr>
          <w:rFonts w:ascii="Times New Roman" w:hAnsi="Times New Roman" w:cs="Times New Roman"/>
          <w:bCs/>
          <w:sz w:val="28"/>
          <w:szCs w:val="28"/>
        </w:rPr>
      </w:pPr>
    </w:p>
    <w:p w:rsidR="00673715" w:rsidRPr="00673715" w:rsidRDefault="00673715" w:rsidP="00673715">
      <w:pPr>
        <w:rPr>
          <w:rFonts w:ascii="Times New Roman" w:hAnsi="Times New Roman" w:cs="Times New Roman"/>
          <w:bCs/>
          <w:sz w:val="28"/>
          <w:szCs w:val="28"/>
        </w:rPr>
      </w:pPr>
    </w:p>
    <w:p w:rsidR="00673715" w:rsidRPr="00673715" w:rsidRDefault="00673715" w:rsidP="00673715">
      <w:pPr>
        <w:rPr>
          <w:rFonts w:ascii="Times New Roman" w:hAnsi="Times New Roman" w:cs="Times New Roman"/>
          <w:bCs/>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г. Переславль - Залесский</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2018г.</w:t>
      </w:r>
    </w:p>
    <w:p w:rsidR="00960D46" w:rsidRDefault="00960D46" w:rsidP="007C7489">
      <w:pPr>
        <w:pStyle w:val="Default"/>
        <w:jc w:val="center"/>
        <w:rPr>
          <w:rFonts w:ascii="Times New Roman" w:hAnsi="Times New Roman" w:cs="Times New Roman"/>
          <w:b/>
          <w:bCs/>
          <w:color w:val="auto"/>
          <w:sz w:val="28"/>
          <w:szCs w:val="28"/>
        </w:rPr>
      </w:pPr>
    </w:p>
    <w:p w:rsidR="00960D46" w:rsidRDefault="00960D46"/>
    <w:p w:rsidR="00C66527" w:rsidRDefault="00C66527" w:rsidP="00C66527">
      <w:pPr>
        <w:jc w:val="center"/>
      </w:pPr>
      <w:r>
        <w:rPr>
          <w:rFonts w:ascii="Times New Roman" w:hAnsi="Times New Roman" w:cs="Times New Roman"/>
          <w:b/>
          <w:bCs/>
          <w:color w:val="000000"/>
          <w:sz w:val="28"/>
          <w:szCs w:val="28"/>
        </w:rPr>
        <w:t>СОДЕРЖАНИЕ</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008"/>
        <w:gridCol w:w="4825"/>
      </w:tblGrid>
      <w:tr w:rsidR="00F36E93" w:rsidRPr="00F36E93" w:rsidTr="007C7489">
        <w:trPr>
          <w:trHeight w:val="107"/>
        </w:trPr>
        <w:tc>
          <w:tcPr>
            <w:tcW w:w="9650" w:type="dxa"/>
            <w:gridSpan w:val="3"/>
          </w:tcPr>
          <w:p w:rsidR="00F36E93" w:rsidRPr="00F36E93" w:rsidRDefault="00F36E93" w:rsidP="007C7489">
            <w:pPr>
              <w:autoSpaceDE w:val="0"/>
              <w:autoSpaceDN w:val="0"/>
              <w:adjustRightInd w:val="0"/>
              <w:spacing w:after="0" w:line="240" w:lineRule="auto"/>
              <w:jc w:val="center"/>
              <w:rPr>
                <w:rFonts w:ascii="Times New Roman" w:hAnsi="Times New Roman" w:cs="Times New Roman"/>
                <w:color w:val="000000"/>
                <w:sz w:val="23"/>
                <w:szCs w:val="23"/>
              </w:rPr>
            </w:pPr>
            <w:r w:rsidRPr="00F36E93">
              <w:rPr>
                <w:rFonts w:ascii="Times New Roman" w:hAnsi="Times New Roman" w:cs="Times New Roman"/>
                <w:b/>
                <w:bCs/>
                <w:color w:val="000000"/>
                <w:sz w:val="23"/>
                <w:szCs w:val="23"/>
              </w:rPr>
              <w:t>Текстовая часть</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Введение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Краткие сведения о проектируемом объекте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Общие сведения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Карта – схема участка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воздушного бассейна района расположения объекта от загрязнения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Краткая характеристика физико-географических и климатических условий </w:t>
            </w:r>
            <w:proofErr w:type="spellStart"/>
            <w:r w:rsidRPr="00F36E93">
              <w:rPr>
                <w:rFonts w:ascii="Times New Roman" w:hAnsi="Times New Roman" w:cs="Times New Roman"/>
                <w:color w:val="000000"/>
                <w:sz w:val="22"/>
                <w:szCs w:val="22"/>
              </w:rPr>
              <w:t>райо-на</w:t>
            </w:r>
            <w:proofErr w:type="spellEnd"/>
            <w:r w:rsidRPr="00F36E93">
              <w:rPr>
                <w:rFonts w:ascii="Times New Roman" w:hAnsi="Times New Roman" w:cs="Times New Roman"/>
                <w:color w:val="000000"/>
                <w:sz w:val="22"/>
                <w:szCs w:val="22"/>
              </w:rPr>
              <w:t xml:space="preserve"> и площадки расположения проектируемого объекта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объекта на атмосферный воздух и характеристика источников </w:t>
            </w:r>
            <w:proofErr w:type="spellStart"/>
            <w:r w:rsidRPr="00F36E93">
              <w:rPr>
                <w:rFonts w:ascii="Times New Roman" w:hAnsi="Times New Roman" w:cs="Times New Roman"/>
                <w:color w:val="000000"/>
                <w:sz w:val="22"/>
                <w:szCs w:val="22"/>
              </w:rPr>
              <w:t>вы-броса</w:t>
            </w:r>
            <w:proofErr w:type="spellEnd"/>
            <w:r w:rsidRPr="00F36E93">
              <w:rPr>
                <w:rFonts w:ascii="Times New Roman" w:hAnsi="Times New Roman" w:cs="Times New Roman"/>
                <w:color w:val="000000"/>
                <w:sz w:val="22"/>
                <w:szCs w:val="22"/>
              </w:rPr>
              <w:t xml:space="preserve"> загрязняющих веществ </w:t>
            </w:r>
          </w:p>
        </w:tc>
      </w:tr>
      <w:tr w:rsidR="00F36E93" w:rsidRPr="00F36E93" w:rsidTr="007C7489">
        <w:trPr>
          <w:trHeight w:val="13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proofErr w:type="spellStart"/>
            <w:r w:rsidRPr="00F36E93">
              <w:rPr>
                <w:rFonts w:ascii="Times New Roman" w:hAnsi="Times New Roman" w:cs="Times New Roman"/>
                <w:color w:val="000000"/>
                <w:sz w:val="22"/>
                <w:szCs w:val="22"/>
              </w:rPr>
              <w:t>Воздейтвие</w:t>
            </w:r>
            <w:proofErr w:type="spellEnd"/>
            <w:r w:rsidRPr="00F36E93">
              <w:rPr>
                <w:rFonts w:ascii="Times New Roman" w:hAnsi="Times New Roman" w:cs="Times New Roman"/>
                <w:color w:val="000000"/>
                <w:sz w:val="22"/>
                <w:szCs w:val="22"/>
              </w:rPr>
              <w:t xml:space="preserve"> на атмосферный воздух в период строительства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на атмосферный воздух в период эксплуатации объекта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Обоснование полноты и достоверности исходных данных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Расчет и анализ величин приземной концентрации загрязняющих веществ </w:t>
            </w:r>
          </w:p>
        </w:tc>
      </w:tr>
      <w:tr w:rsidR="00F36E93" w:rsidRPr="00F36E93" w:rsidTr="007C7489">
        <w:trPr>
          <w:trHeight w:val="227"/>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3.5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Предложения по установлению величин предельно-допустимых выбросов </w:t>
            </w:r>
            <w:proofErr w:type="spellStart"/>
            <w:r w:rsidRPr="00F36E93">
              <w:rPr>
                <w:rFonts w:ascii="Times New Roman" w:hAnsi="Times New Roman" w:cs="Times New Roman"/>
                <w:color w:val="000000"/>
                <w:sz w:val="22"/>
                <w:szCs w:val="22"/>
              </w:rPr>
              <w:t>за-грязняющих</w:t>
            </w:r>
            <w:proofErr w:type="spellEnd"/>
            <w:r w:rsidRPr="00F36E93">
              <w:rPr>
                <w:rFonts w:ascii="Times New Roman" w:hAnsi="Times New Roman" w:cs="Times New Roman"/>
                <w:color w:val="000000"/>
                <w:sz w:val="22"/>
                <w:szCs w:val="22"/>
              </w:rPr>
              <w:t xml:space="preserve"> веществ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3.6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Характеристика м </w:t>
            </w:r>
            <w:proofErr w:type="spellStart"/>
            <w:r w:rsidRPr="00F36E93">
              <w:rPr>
                <w:rFonts w:ascii="Times New Roman" w:hAnsi="Times New Roman" w:cs="Times New Roman"/>
                <w:color w:val="000000"/>
                <w:sz w:val="22"/>
                <w:szCs w:val="22"/>
              </w:rPr>
              <w:t>ероприятий</w:t>
            </w:r>
            <w:proofErr w:type="spellEnd"/>
            <w:r w:rsidRPr="00F36E93">
              <w:rPr>
                <w:rFonts w:ascii="Times New Roman" w:hAnsi="Times New Roman" w:cs="Times New Roman"/>
                <w:color w:val="000000"/>
                <w:sz w:val="22"/>
                <w:szCs w:val="22"/>
              </w:rPr>
              <w:t xml:space="preserve"> по регулированию выбросов в атмосферу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3.7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защите от шума и вибраций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3.8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Обоснование принятого размера санитарно - защитной зоны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поверхностных и подземных вод от загрязнения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Гидрогеологические условия площадки строительства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на водные объекты в период строительства и эксплуатации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Сброс дождевых и талых вод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охране подземных вод от истощения и загрязнения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охране и рациональному использованию земельных ресурсов и почвенного покрова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Инженерно-геологические условия площадки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строительств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объекта на территорию, условия землепользования и геологическую среду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и рациональное использование земельных ресурсов почвенных слоев </w:t>
            </w:r>
          </w:p>
        </w:tc>
      </w:tr>
      <w:tr w:rsidR="00F36E93" w:rsidRPr="00F36E93" w:rsidTr="007C7489">
        <w:trPr>
          <w:trHeight w:val="227"/>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сбору, использованию, обезвреживанию,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транспортировке и размещению опасных отходов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Общие положения, цели и задачи разработки раздела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Отходы потребления, образующиеся при эксплуатации проектируемого объекта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7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растительного и животного мира. </w:t>
            </w:r>
          </w:p>
        </w:tc>
      </w:tr>
      <w:tr w:rsidR="00F36E93" w:rsidRPr="00F36E93" w:rsidTr="007C7489">
        <w:trPr>
          <w:trHeight w:val="353"/>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8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минимизации возникновения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возможных аварийных ситуаций и последствий их воздействия на экосистему региона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9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Предложения к программе экологического контроля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10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перечень и расчет затрат на реализацию природоохранных мероприятий и </w:t>
            </w:r>
            <w:proofErr w:type="spellStart"/>
            <w:r w:rsidRPr="00F36E93">
              <w:rPr>
                <w:rFonts w:ascii="Times New Roman" w:hAnsi="Times New Roman" w:cs="Times New Roman"/>
                <w:color w:val="000000"/>
                <w:sz w:val="22"/>
                <w:szCs w:val="22"/>
              </w:rPr>
              <w:t>ком-пенсационных</w:t>
            </w:r>
            <w:proofErr w:type="spellEnd"/>
            <w:r w:rsidRPr="00F36E93">
              <w:rPr>
                <w:rFonts w:ascii="Times New Roman" w:hAnsi="Times New Roman" w:cs="Times New Roman"/>
                <w:color w:val="000000"/>
                <w:sz w:val="22"/>
                <w:szCs w:val="22"/>
              </w:rPr>
              <w:t xml:space="preserve"> выплат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Список нормативных документов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Свидетельство СРО проектной организации </w:t>
            </w:r>
          </w:p>
        </w:tc>
      </w:tr>
      <w:tr w:rsidR="00F36E93" w:rsidRPr="00F36E93" w:rsidTr="007C7489">
        <w:trPr>
          <w:trHeight w:val="98"/>
        </w:trPr>
        <w:tc>
          <w:tcPr>
            <w:tcW w:w="9650" w:type="dxa"/>
            <w:gridSpan w:val="3"/>
          </w:tcPr>
          <w:p w:rsidR="00F36E93" w:rsidRPr="00F36E93" w:rsidRDefault="00F36E93" w:rsidP="007C7489">
            <w:pPr>
              <w:autoSpaceDE w:val="0"/>
              <w:autoSpaceDN w:val="0"/>
              <w:adjustRightInd w:val="0"/>
              <w:spacing w:after="0" w:line="240" w:lineRule="auto"/>
              <w:jc w:val="center"/>
              <w:rPr>
                <w:rFonts w:ascii="Times New Roman" w:hAnsi="Times New Roman" w:cs="Times New Roman"/>
                <w:color w:val="000000"/>
                <w:sz w:val="22"/>
                <w:szCs w:val="22"/>
              </w:rPr>
            </w:pPr>
            <w:r w:rsidRPr="00F36E93">
              <w:rPr>
                <w:rFonts w:ascii="Times New Roman" w:hAnsi="Times New Roman" w:cs="Times New Roman"/>
                <w:b/>
                <w:bCs/>
                <w:color w:val="000000"/>
                <w:sz w:val="22"/>
                <w:szCs w:val="22"/>
              </w:rPr>
              <w:t>Графическая часть</w:t>
            </w:r>
          </w:p>
        </w:tc>
      </w:tr>
      <w:tr w:rsidR="00F36E93" w:rsidRPr="00F36E93" w:rsidTr="007C7489">
        <w:trPr>
          <w:trHeight w:val="100"/>
        </w:trPr>
        <w:tc>
          <w:tcPr>
            <w:tcW w:w="4825"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Ситуационный план на период эксплуатации здания </w:t>
            </w:r>
          </w:p>
        </w:tc>
        <w:tc>
          <w:tcPr>
            <w:tcW w:w="4825"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 </w:t>
            </w:r>
            <w:proofErr w:type="spellStart"/>
            <w:r w:rsidRPr="00F36E93">
              <w:rPr>
                <w:rFonts w:ascii="Times New Roman" w:hAnsi="Times New Roman" w:cs="Times New Roman"/>
                <w:color w:val="000000"/>
                <w:sz w:val="22"/>
                <w:szCs w:val="22"/>
              </w:rPr>
              <w:t>стр</w:t>
            </w:r>
            <w:proofErr w:type="spellEnd"/>
            <w:r w:rsidRPr="00F36E93">
              <w:rPr>
                <w:rFonts w:ascii="Times New Roman" w:hAnsi="Times New Roman" w:cs="Times New Roman"/>
                <w:color w:val="000000"/>
                <w:sz w:val="22"/>
                <w:szCs w:val="22"/>
              </w:rPr>
              <w:t xml:space="preserve"> </w:t>
            </w:r>
          </w:p>
        </w:tc>
      </w:tr>
    </w:tbl>
    <w:p w:rsidR="00F36E93" w:rsidRDefault="00F36E93"/>
    <w:p w:rsidR="00C66527" w:rsidRDefault="00C66527"/>
    <w:p w:rsidR="00673715" w:rsidRDefault="00673715"/>
    <w:p w:rsidR="00F36E93" w:rsidRDefault="00F36E93"/>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lastRenderedPageBreak/>
        <w:t>1. ВВЕДЕНИЕ.</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AF541B"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Раздел «Перечень мероприятий по охране окружающей среды» разработан для проекта приспособления жилого дома под </w:t>
      </w:r>
      <w:r w:rsidR="00AF541B">
        <w:rPr>
          <w:rFonts w:ascii="Times New Roman" w:hAnsi="Times New Roman" w:cs="Times New Roman"/>
          <w:color w:val="000000"/>
          <w:sz w:val="28"/>
          <w:szCs w:val="28"/>
        </w:rPr>
        <w:t>кафе</w:t>
      </w:r>
      <w:r w:rsidR="00F36E93"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Адрес объекта: Ярославская область, г. Переславль-Залесский, ул. </w:t>
      </w:r>
      <w:r w:rsidR="00AF541B">
        <w:rPr>
          <w:rFonts w:ascii="Times New Roman" w:hAnsi="Times New Roman" w:cs="Times New Roman"/>
          <w:color w:val="000000"/>
          <w:sz w:val="28"/>
          <w:szCs w:val="28"/>
        </w:rPr>
        <w:t>Свободы</w:t>
      </w:r>
      <w:r w:rsidRPr="00F36E93">
        <w:rPr>
          <w:rFonts w:ascii="Times New Roman" w:hAnsi="Times New Roman" w:cs="Times New Roman"/>
          <w:color w:val="000000"/>
          <w:sz w:val="28"/>
          <w:szCs w:val="28"/>
        </w:rPr>
        <w:t xml:space="preserve">, д. </w:t>
      </w:r>
      <w:r w:rsidR="00AF541B">
        <w:rPr>
          <w:rFonts w:ascii="Times New Roman" w:hAnsi="Times New Roman" w:cs="Times New Roman"/>
          <w:color w:val="000000"/>
          <w:sz w:val="28"/>
          <w:szCs w:val="28"/>
        </w:rPr>
        <w:t>24</w:t>
      </w:r>
      <w:r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Исходные данные: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 задание Заказчика на проектирование;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Раздел «Перечень мероприятий по охране окружающей среды» разработан с целью определения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эксплуатации вышеназванного объекта.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276A8D">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2. КРАТКИЕ СВЕДЕНИЯ О ПРОЕКТИРУЕМОМ ОБЪЕКТЕ.</w:t>
      </w:r>
    </w:p>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2.1. ОБЩИЕ СВЕДЕНИЯ.</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Жилой дом, для которого выполняется проект находится в г. Переславль-Залесский по ул. </w:t>
      </w:r>
      <w:r w:rsidR="00AF541B">
        <w:rPr>
          <w:rFonts w:ascii="Times New Roman" w:hAnsi="Times New Roman" w:cs="Times New Roman"/>
          <w:color w:val="000000"/>
          <w:sz w:val="28"/>
          <w:szCs w:val="28"/>
        </w:rPr>
        <w:t>Свободы</w:t>
      </w:r>
      <w:r w:rsidR="00F36E93" w:rsidRPr="00F36E93">
        <w:rPr>
          <w:rFonts w:ascii="Times New Roman" w:hAnsi="Times New Roman" w:cs="Times New Roman"/>
          <w:color w:val="000000"/>
          <w:sz w:val="28"/>
          <w:szCs w:val="28"/>
        </w:rPr>
        <w:t xml:space="preserve">, д. </w:t>
      </w:r>
      <w:r w:rsidR="00AF541B">
        <w:rPr>
          <w:rFonts w:ascii="Times New Roman" w:hAnsi="Times New Roman" w:cs="Times New Roman"/>
          <w:color w:val="000000"/>
          <w:sz w:val="28"/>
          <w:szCs w:val="28"/>
        </w:rPr>
        <w:t>24</w:t>
      </w:r>
      <w:r w:rsidR="00F36E93" w:rsidRPr="00F36E93">
        <w:rPr>
          <w:rFonts w:ascii="Times New Roman" w:hAnsi="Times New Roman" w:cs="Times New Roman"/>
          <w:color w:val="000000"/>
          <w:sz w:val="28"/>
          <w:szCs w:val="28"/>
        </w:rPr>
        <w:t xml:space="preserve"> в районе с малоэтажной застройкой (расстояние до ближайших жилых домов более 15 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Здание существующее, </w:t>
      </w:r>
      <w:r w:rsidR="00AF541B">
        <w:rPr>
          <w:rFonts w:ascii="Times New Roman" w:hAnsi="Times New Roman" w:cs="Times New Roman"/>
          <w:color w:val="000000"/>
          <w:sz w:val="28"/>
          <w:szCs w:val="28"/>
        </w:rPr>
        <w:t>трёх</w:t>
      </w:r>
      <w:r w:rsidR="00F36E93" w:rsidRPr="00F36E93">
        <w:rPr>
          <w:rFonts w:ascii="Times New Roman" w:hAnsi="Times New Roman" w:cs="Times New Roman"/>
          <w:color w:val="000000"/>
          <w:sz w:val="28"/>
          <w:szCs w:val="28"/>
        </w:rPr>
        <w:t xml:space="preserve"> этаж</w:t>
      </w:r>
      <w:r w:rsidR="00AF541B">
        <w:rPr>
          <w:rFonts w:ascii="Times New Roman" w:hAnsi="Times New Roman" w:cs="Times New Roman"/>
          <w:color w:val="000000"/>
          <w:sz w:val="28"/>
          <w:szCs w:val="28"/>
        </w:rPr>
        <w:t>ное</w:t>
      </w:r>
      <w:r w:rsidR="00F36E93" w:rsidRPr="00F36E93">
        <w:rPr>
          <w:rFonts w:ascii="Times New Roman" w:hAnsi="Times New Roman" w:cs="Times New Roman"/>
          <w:color w:val="000000"/>
          <w:sz w:val="28"/>
          <w:szCs w:val="28"/>
        </w:rPr>
        <w:t xml:space="preserve"> с </w:t>
      </w:r>
      <w:r w:rsidR="00AF541B">
        <w:rPr>
          <w:rFonts w:ascii="Times New Roman" w:hAnsi="Times New Roman" w:cs="Times New Roman"/>
          <w:color w:val="000000"/>
          <w:sz w:val="28"/>
          <w:szCs w:val="28"/>
        </w:rPr>
        <w:t>подвальным этажом</w:t>
      </w:r>
      <w:r w:rsidR="00F36E93"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Проектом не предусмотрено внесения изменений в конструкции здания. Проект предполагает приспособление существующего здания под </w:t>
      </w:r>
      <w:r w:rsidR="00AF541B">
        <w:rPr>
          <w:rFonts w:ascii="Times New Roman" w:hAnsi="Times New Roman" w:cs="Times New Roman"/>
          <w:color w:val="000000"/>
          <w:sz w:val="28"/>
          <w:szCs w:val="28"/>
        </w:rPr>
        <w:t>кафе</w:t>
      </w:r>
      <w:r w:rsidR="00F36E93" w:rsidRPr="00F36E93">
        <w:rPr>
          <w:rFonts w:ascii="Times New Roman" w:hAnsi="Times New Roman" w:cs="Times New Roman"/>
          <w:color w:val="000000"/>
          <w:sz w:val="28"/>
          <w:szCs w:val="28"/>
        </w:rPr>
        <w:t xml:space="preserve"> на </w:t>
      </w:r>
      <w:r w:rsidR="00AF541B">
        <w:rPr>
          <w:rFonts w:ascii="Times New Roman" w:hAnsi="Times New Roman" w:cs="Times New Roman"/>
          <w:color w:val="000000"/>
          <w:sz w:val="28"/>
          <w:szCs w:val="28"/>
        </w:rPr>
        <w:t>20</w:t>
      </w:r>
      <w:r w:rsidR="00F36E93" w:rsidRPr="00F36E93">
        <w:rPr>
          <w:rFonts w:ascii="Times New Roman" w:hAnsi="Times New Roman" w:cs="Times New Roman"/>
          <w:color w:val="000000"/>
          <w:sz w:val="28"/>
          <w:szCs w:val="28"/>
        </w:rPr>
        <w:t xml:space="preserve"> </w:t>
      </w:r>
      <w:r w:rsidR="00AF541B">
        <w:rPr>
          <w:rFonts w:ascii="Times New Roman" w:hAnsi="Times New Roman" w:cs="Times New Roman"/>
          <w:color w:val="000000"/>
          <w:sz w:val="28"/>
          <w:szCs w:val="28"/>
        </w:rPr>
        <w:t>посадочных мест</w:t>
      </w:r>
      <w:r w:rsidR="00F36E93" w:rsidRPr="00F36E93">
        <w:rPr>
          <w:rFonts w:ascii="Times New Roman" w:hAnsi="Times New Roman" w:cs="Times New Roman"/>
          <w:color w:val="000000"/>
          <w:sz w:val="28"/>
          <w:szCs w:val="28"/>
        </w:rPr>
        <w:t xml:space="preserve">. Площадь здания (общая) – </w:t>
      </w:r>
      <w:r w:rsidR="00AF541B">
        <w:rPr>
          <w:rFonts w:ascii="Times New Roman" w:hAnsi="Times New Roman" w:cs="Times New Roman"/>
          <w:color w:val="000000"/>
          <w:sz w:val="28"/>
          <w:szCs w:val="28"/>
        </w:rPr>
        <w:t>261</w:t>
      </w:r>
      <w:r w:rsidR="00F36E93" w:rsidRPr="00F36E93">
        <w:rPr>
          <w:rFonts w:ascii="Times New Roman" w:hAnsi="Times New Roman" w:cs="Times New Roman"/>
          <w:color w:val="000000"/>
          <w:sz w:val="28"/>
          <w:szCs w:val="28"/>
        </w:rPr>
        <w:t>,</w:t>
      </w:r>
      <w:r w:rsidR="00AF541B">
        <w:rPr>
          <w:rFonts w:ascii="Times New Roman" w:hAnsi="Times New Roman" w:cs="Times New Roman"/>
          <w:color w:val="000000"/>
          <w:sz w:val="28"/>
          <w:szCs w:val="28"/>
        </w:rPr>
        <w:t>86</w:t>
      </w:r>
      <w:r w:rsidR="00F36E93" w:rsidRPr="00F36E93">
        <w:rPr>
          <w:rFonts w:ascii="Times New Roman" w:hAnsi="Times New Roman" w:cs="Times New Roman"/>
          <w:color w:val="000000"/>
          <w:sz w:val="28"/>
          <w:szCs w:val="28"/>
        </w:rPr>
        <w:t xml:space="preserve"> м2. </w:t>
      </w:r>
    </w:p>
    <w:p w:rsidR="00F36E93" w:rsidRPr="00D230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D23093">
        <w:rPr>
          <w:rFonts w:ascii="Times New Roman" w:hAnsi="Times New Roman" w:cs="Times New Roman"/>
          <w:color w:val="000000"/>
          <w:sz w:val="28"/>
          <w:szCs w:val="28"/>
        </w:rPr>
        <w:t xml:space="preserve">Предполагается </w:t>
      </w:r>
      <w:r w:rsidR="00D23093">
        <w:rPr>
          <w:rFonts w:ascii="Times New Roman" w:hAnsi="Times New Roman" w:cs="Times New Roman"/>
          <w:color w:val="000000"/>
          <w:sz w:val="28"/>
          <w:szCs w:val="28"/>
        </w:rPr>
        <w:t>10</w:t>
      </w:r>
      <w:r w:rsidR="00F36E93" w:rsidRPr="00D23093">
        <w:rPr>
          <w:rFonts w:ascii="Times New Roman" w:hAnsi="Times New Roman" w:cs="Times New Roman"/>
          <w:color w:val="000000"/>
          <w:sz w:val="28"/>
          <w:szCs w:val="28"/>
        </w:rPr>
        <w:t xml:space="preserve"> человека обслуживающего персонала в рабочую смену.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sidRPr="00D23093">
        <w:rPr>
          <w:rFonts w:ascii="Times New Roman" w:hAnsi="Times New Roman" w:cs="Times New Roman"/>
          <w:color w:val="000000"/>
          <w:sz w:val="28"/>
          <w:szCs w:val="28"/>
        </w:rPr>
        <w:tab/>
      </w:r>
      <w:r w:rsidR="00F36E93" w:rsidRPr="00D23093">
        <w:rPr>
          <w:rFonts w:ascii="Times New Roman" w:hAnsi="Times New Roman" w:cs="Times New Roman"/>
          <w:color w:val="000000"/>
          <w:sz w:val="28"/>
          <w:szCs w:val="28"/>
        </w:rPr>
        <w:t xml:space="preserve">Число одновременно находящихся в здании человек – </w:t>
      </w:r>
      <w:r w:rsidR="00D23093">
        <w:rPr>
          <w:rFonts w:ascii="Times New Roman" w:hAnsi="Times New Roman" w:cs="Times New Roman"/>
          <w:color w:val="000000"/>
          <w:sz w:val="28"/>
          <w:szCs w:val="28"/>
        </w:rPr>
        <w:t>30</w:t>
      </w:r>
      <w:r w:rsidR="00F36E93" w:rsidRPr="00D23093">
        <w:rPr>
          <w:rFonts w:ascii="Times New Roman" w:hAnsi="Times New Roman" w:cs="Times New Roman"/>
          <w:color w:val="000000"/>
          <w:sz w:val="28"/>
          <w:szCs w:val="28"/>
        </w:rPr>
        <w:t>.</w:t>
      </w:r>
      <w:r w:rsidR="00F36E93"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Также на участке предполагается размещение </w:t>
      </w:r>
      <w:r w:rsidR="00D23093">
        <w:rPr>
          <w:rFonts w:ascii="Times New Roman" w:hAnsi="Times New Roman" w:cs="Times New Roman"/>
          <w:color w:val="000000"/>
          <w:sz w:val="28"/>
          <w:szCs w:val="28"/>
        </w:rPr>
        <w:t>5</w:t>
      </w:r>
      <w:r w:rsidR="00F36E93" w:rsidRPr="00F36E93">
        <w:rPr>
          <w:rFonts w:ascii="Times New Roman" w:hAnsi="Times New Roman" w:cs="Times New Roman"/>
          <w:color w:val="000000"/>
          <w:sz w:val="28"/>
          <w:szCs w:val="28"/>
        </w:rPr>
        <w:t xml:space="preserve"> парковочных машиномест для посетителей</w:t>
      </w:r>
      <w:r w:rsidR="00AF541B">
        <w:rPr>
          <w:rFonts w:ascii="Times New Roman" w:hAnsi="Times New Roman" w:cs="Times New Roman"/>
          <w:color w:val="000000"/>
          <w:sz w:val="28"/>
          <w:szCs w:val="28"/>
        </w:rPr>
        <w:t xml:space="preserve"> из них одно место для инвалидов</w:t>
      </w:r>
      <w:r w:rsidR="00F36E93" w:rsidRPr="00F36E93">
        <w:rPr>
          <w:rFonts w:ascii="Times New Roman" w:hAnsi="Times New Roman" w:cs="Times New Roman"/>
          <w:color w:val="000000"/>
          <w:sz w:val="28"/>
          <w:szCs w:val="28"/>
        </w:rPr>
        <w:t xml:space="preserve">. Все твердые покрытия и озеленение на участке и в зоне дополнительного благоустройства - существующие.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Водоснабжение – центральное. </w:t>
      </w:r>
    </w:p>
    <w:p w:rsidR="00F36E93" w:rsidRDefault="0017608C" w:rsidP="00F36E93">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Канализация – </w:t>
      </w:r>
      <w:r w:rsidR="00AF541B" w:rsidRPr="00F36E93">
        <w:rPr>
          <w:rFonts w:ascii="Times New Roman" w:hAnsi="Times New Roman" w:cs="Times New Roman"/>
          <w:color w:val="000000"/>
          <w:sz w:val="28"/>
          <w:szCs w:val="28"/>
        </w:rPr>
        <w:t>центральн</w:t>
      </w:r>
      <w:r w:rsidR="00AF541B">
        <w:rPr>
          <w:rFonts w:ascii="Times New Roman" w:hAnsi="Times New Roman" w:cs="Times New Roman"/>
          <w:color w:val="000000"/>
          <w:sz w:val="28"/>
          <w:szCs w:val="28"/>
        </w:rPr>
        <w:t>ая.</w:t>
      </w:r>
    </w:p>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2.2. КАРТА-СХЕМА УЧАСТКА.</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Рассматриваемый земельный участок граничит: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с севера – на расстоянии более 1</w:t>
      </w:r>
      <w:r w:rsidR="00AF541B">
        <w:rPr>
          <w:rFonts w:ascii="Times New Roman" w:hAnsi="Times New Roman" w:cs="Times New Roman"/>
          <w:color w:val="000000"/>
          <w:sz w:val="28"/>
          <w:szCs w:val="28"/>
        </w:rPr>
        <w:t>0</w:t>
      </w:r>
      <w:r w:rsidRPr="00F36E93">
        <w:rPr>
          <w:rFonts w:ascii="Times New Roman" w:hAnsi="Times New Roman" w:cs="Times New Roman"/>
          <w:color w:val="000000"/>
          <w:sz w:val="28"/>
          <w:szCs w:val="28"/>
        </w:rPr>
        <w:t xml:space="preserve"> м проезжая часть по ул. </w:t>
      </w:r>
      <w:r w:rsidR="00AF541B">
        <w:rPr>
          <w:rFonts w:ascii="Times New Roman" w:hAnsi="Times New Roman" w:cs="Times New Roman"/>
          <w:color w:val="000000"/>
          <w:sz w:val="28"/>
          <w:szCs w:val="28"/>
        </w:rPr>
        <w:t>Свободы</w:t>
      </w:r>
      <w:r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юга – земельный участок под ИЖС;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запада – земельный участок под ИЖС;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востока - </w:t>
      </w:r>
      <w:r w:rsidR="00AF541B" w:rsidRPr="00F36E93">
        <w:rPr>
          <w:rFonts w:ascii="Times New Roman" w:hAnsi="Times New Roman" w:cs="Times New Roman"/>
          <w:color w:val="000000"/>
          <w:sz w:val="28"/>
          <w:szCs w:val="28"/>
        </w:rPr>
        <w:t xml:space="preserve">через внутриквартальный проезд </w:t>
      </w:r>
      <w:r w:rsidR="00AF541B">
        <w:rPr>
          <w:rFonts w:ascii="Times New Roman" w:hAnsi="Times New Roman" w:cs="Times New Roman"/>
          <w:color w:val="000000"/>
          <w:sz w:val="28"/>
          <w:szCs w:val="28"/>
        </w:rPr>
        <w:t xml:space="preserve">- </w:t>
      </w:r>
      <w:r w:rsidRPr="00F36E93">
        <w:rPr>
          <w:rFonts w:ascii="Times New Roman" w:hAnsi="Times New Roman" w:cs="Times New Roman"/>
          <w:color w:val="000000"/>
          <w:sz w:val="28"/>
          <w:szCs w:val="28"/>
        </w:rPr>
        <w:t xml:space="preserve">земельный участок под </w:t>
      </w:r>
      <w:r w:rsidR="00AF541B">
        <w:rPr>
          <w:rFonts w:ascii="Times New Roman" w:hAnsi="Times New Roman" w:cs="Times New Roman"/>
          <w:color w:val="000000"/>
          <w:sz w:val="28"/>
          <w:szCs w:val="28"/>
        </w:rPr>
        <w:t>МЖС</w:t>
      </w:r>
      <w:r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На территории участка зоны охраны памятников истории и культуры и зоны особо охраняемого ландшафта отсутствуют. Зеленых насаждений нет.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Участок в границах представляет собой близкую к прямоугольной форму, здание расположено ближе к северной стороне участка. В зону дополнительного благоустройства вынесена асфальтированная площадка для </w:t>
      </w:r>
      <w:r w:rsidR="00F36E93" w:rsidRPr="00F36E93">
        <w:rPr>
          <w:rFonts w:ascii="Times New Roman" w:hAnsi="Times New Roman" w:cs="Times New Roman"/>
          <w:color w:val="000000"/>
          <w:sz w:val="28"/>
          <w:szCs w:val="28"/>
        </w:rPr>
        <w:lastRenderedPageBreak/>
        <w:t xml:space="preserve">подъезда легковых автомобилей посетителей со стороны </w:t>
      </w:r>
      <w:r w:rsidR="00AF541B">
        <w:rPr>
          <w:rFonts w:ascii="Times New Roman" w:hAnsi="Times New Roman" w:cs="Times New Roman"/>
          <w:color w:val="000000"/>
          <w:sz w:val="28"/>
          <w:szCs w:val="28"/>
        </w:rPr>
        <w:t>восточного и ю</w:t>
      </w:r>
      <w:r w:rsidR="00D23093">
        <w:rPr>
          <w:rFonts w:ascii="Times New Roman" w:hAnsi="Times New Roman" w:cs="Times New Roman"/>
          <w:color w:val="000000"/>
          <w:sz w:val="28"/>
          <w:szCs w:val="28"/>
        </w:rPr>
        <w:t>ж</w:t>
      </w:r>
      <w:r w:rsidR="00AF541B">
        <w:rPr>
          <w:rFonts w:ascii="Times New Roman" w:hAnsi="Times New Roman" w:cs="Times New Roman"/>
          <w:color w:val="000000"/>
          <w:sz w:val="28"/>
          <w:szCs w:val="28"/>
        </w:rPr>
        <w:t>ного</w:t>
      </w:r>
      <w:r w:rsidR="00F36E93" w:rsidRPr="00F36E93">
        <w:rPr>
          <w:rFonts w:ascii="Times New Roman" w:hAnsi="Times New Roman" w:cs="Times New Roman"/>
          <w:color w:val="000000"/>
          <w:sz w:val="28"/>
          <w:szCs w:val="28"/>
        </w:rPr>
        <w:t xml:space="preserve"> фасад</w:t>
      </w:r>
      <w:r w:rsidR="00AF541B">
        <w:rPr>
          <w:rFonts w:ascii="Times New Roman" w:hAnsi="Times New Roman" w:cs="Times New Roman"/>
          <w:color w:val="000000"/>
          <w:sz w:val="28"/>
          <w:szCs w:val="28"/>
        </w:rPr>
        <w:t>ов</w:t>
      </w:r>
      <w:r w:rsidR="00F36E93" w:rsidRPr="00F36E93">
        <w:rPr>
          <w:rFonts w:ascii="Times New Roman" w:hAnsi="Times New Roman" w:cs="Times New Roman"/>
          <w:color w:val="000000"/>
          <w:sz w:val="28"/>
          <w:szCs w:val="28"/>
        </w:rPr>
        <w:t xml:space="preserve"> здания. </w:t>
      </w:r>
    </w:p>
    <w:p w:rsidR="00F36E93" w:rsidRPr="00F36E93" w:rsidRDefault="00F36E93" w:rsidP="0017608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Технико-экономические показатели участка.</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земельного участка – </w:t>
      </w:r>
      <w:r w:rsidR="00AF541B">
        <w:rPr>
          <w:rFonts w:ascii="Times New Roman" w:hAnsi="Times New Roman" w:cs="Times New Roman"/>
          <w:color w:val="000000"/>
          <w:sz w:val="28"/>
          <w:szCs w:val="28"/>
        </w:rPr>
        <w:t>947</w:t>
      </w:r>
      <w:r w:rsidR="00F36E93" w:rsidRPr="00F36E93">
        <w:rPr>
          <w:rFonts w:ascii="Times New Roman" w:hAnsi="Times New Roman" w:cs="Times New Roman"/>
          <w:color w:val="000000"/>
          <w:sz w:val="28"/>
          <w:szCs w:val="28"/>
        </w:rPr>
        <w:t>,</w:t>
      </w:r>
      <w:r w:rsidR="00AF541B">
        <w:rPr>
          <w:rFonts w:ascii="Times New Roman" w:hAnsi="Times New Roman" w:cs="Times New Roman"/>
          <w:color w:val="000000"/>
          <w:sz w:val="28"/>
          <w:szCs w:val="28"/>
        </w:rPr>
        <w:t>0</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твердых покрытий (с учетом площади дополнительного </w:t>
      </w:r>
      <w:proofErr w:type="spellStart"/>
      <w:r w:rsidR="00F36E93" w:rsidRPr="00F36E93">
        <w:rPr>
          <w:rFonts w:ascii="Times New Roman" w:hAnsi="Times New Roman" w:cs="Times New Roman"/>
          <w:color w:val="000000"/>
          <w:sz w:val="28"/>
          <w:szCs w:val="28"/>
        </w:rPr>
        <w:t>благо-устройства</w:t>
      </w:r>
      <w:proofErr w:type="spellEnd"/>
      <w:r w:rsidR="00F36E93" w:rsidRPr="00F36E93">
        <w:rPr>
          <w:rFonts w:ascii="Times New Roman" w:hAnsi="Times New Roman" w:cs="Times New Roman"/>
          <w:color w:val="000000"/>
          <w:sz w:val="28"/>
          <w:szCs w:val="28"/>
        </w:rPr>
        <w:t xml:space="preserve">) – </w:t>
      </w:r>
      <w:r w:rsidR="00AF541B">
        <w:rPr>
          <w:rFonts w:ascii="Times New Roman" w:hAnsi="Times New Roman" w:cs="Times New Roman"/>
          <w:color w:val="000000"/>
          <w:sz w:val="28"/>
          <w:szCs w:val="28"/>
        </w:rPr>
        <w:t>2</w:t>
      </w:r>
      <w:r w:rsidR="00D23093">
        <w:rPr>
          <w:rFonts w:ascii="Times New Roman" w:hAnsi="Times New Roman" w:cs="Times New Roman"/>
          <w:color w:val="000000"/>
          <w:sz w:val="28"/>
          <w:szCs w:val="28"/>
        </w:rPr>
        <w:t>56</w:t>
      </w:r>
      <w:r w:rsidR="00AF541B">
        <w:rPr>
          <w:rFonts w:ascii="Times New Roman" w:hAnsi="Times New Roman" w:cs="Times New Roman"/>
          <w:color w:val="000000"/>
          <w:sz w:val="28"/>
          <w:szCs w:val="28"/>
        </w:rPr>
        <w:t>,</w:t>
      </w:r>
      <w:r w:rsidR="00D23093">
        <w:rPr>
          <w:rFonts w:ascii="Times New Roman" w:hAnsi="Times New Roman" w:cs="Times New Roman"/>
          <w:color w:val="000000"/>
          <w:sz w:val="28"/>
          <w:szCs w:val="28"/>
        </w:rPr>
        <w:t>5</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застройки здания – </w:t>
      </w:r>
      <w:r w:rsidR="00AF541B">
        <w:rPr>
          <w:rFonts w:ascii="Times New Roman" w:hAnsi="Times New Roman" w:cs="Times New Roman"/>
          <w:color w:val="000000"/>
          <w:sz w:val="28"/>
          <w:szCs w:val="28"/>
        </w:rPr>
        <w:t>155</w:t>
      </w:r>
      <w:r w:rsidR="00F36E93" w:rsidRPr="00F36E93">
        <w:rPr>
          <w:rFonts w:ascii="Times New Roman" w:hAnsi="Times New Roman" w:cs="Times New Roman"/>
          <w:color w:val="000000"/>
          <w:sz w:val="28"/>
          <w:szCs w:val="28"/>
        </w:rPr>
        <w:t>,</w:t>
      </w:r>
      <w:r w:rsidR="00AF541B">
        <w:rPr>
          <w:rFonts w:ascii="Times New Roman" w:hAnsi="Times New Roman" w:cs="Times New Roman"/>
          <w:color w:val="000000"/>
          <w:sz w:val="28"/>
          <w:szCs w:val="28"/>
        </w:rPr>
        <w:t>42</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Подъезд к зданию для посетителей возможен со стороны </w:t>
      </w:r>
      <w:r w:rsidR="00AF541B">
        <w:rPr>
          <w:rFonts w:ascii="Times New Roman" w:hAnsi="Times New Roman" w:cs="Times New Roman"/>
          <w:color w:val="000000"/>
          <w:sz w:val="28"/>
          <w:szCs w:val="28"/>
        </w:rPr>
        <w:t>западного</w:t>
      </w:r>
      <w:r w:rsidR="00F36E93" w:rsidRPr="00F36E93">
        <w:rPr>
          <w:rFonts w:ascii="Times New Roman" w:hAnsi="Times New Roman" w:cs="Times New Roman"/>
          <w:color w:val="000000"/>
          <w:sz w:val="28"/>
          <w:szCs w:val="28"/>
        </w:rPr>
        <w:t xml:space="preserve"> фасада  с проезжей части по </w:t>
      </w:r>
      <w:r w:rsidR="00AF541B">
        <w:rPr>
          <w:rFonts w:ascii="Times New Roman" w:hAnsi="Times New Roman" w:cs="Times New Roman"/>
          <w:color w:val="000000"/>
          <w:sz w:val="28"/>
          <w:szCs w:val="28"/>
        </w:rPr>
        <w:t>пер</w:t>
      </w:r>
      <w:r w:rsidR="00F36E93" w:rsidRPr="00F36E93">
        <w:rPr>
          <w:rFonts w:ascii="Times New Roman" w:hAnsi="Times New Roman" w:cs="Times New Roman"/>
          <w:color w:val="000000"/>
          <w:sz w:val="28"/>
          <w:szCs w:val="28"/>
        </w:rPr>
        <w:t xml:space="preserve">. </w:t>
      </w:r>
      <w:r w:rsidR="00AF541B">
        <w:rPr>
          <w:rFonts w:ascii="Times New Roman" w:hAnsi="Times New Roman" w:cs="Times New Roman"/>
          <w:color w:val="000000"/>
          <w:sz w:val="28"/>
          <w:szCs w:val="28"/>
        </w:rPr>
        <w:t>Фабричный</w:t>
      </w:r>
      <w:r w:rsidR="00F36E93" w:rsidRPr="00F36E93">
        <w:rPr>
          <w:rFonts w:ascii="Times New Roman" w:hAnsi="Times New Roman" w:cs="Times New Roman"/>
          <w:color w:val="000000"/>
          <w:sz w:val="28"/>
          <w:szCs w:val="28"/>
        </w:rPr>
        <w:t xml:space="preserve"> через ворота в ограждении.</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Загрузка продуктов –полуфабрикатов на кухню -столовую</w:t>
      </w:r>
      <w:r w:rsidR="00AF541B">
        <w:rPr>
          <w:rFonts w:ascii="Times New Roman" w:hAnsi="Times New Roman" w:cs="Times New Roman"/>
          <w:color w:val="000000"/>
          <w:sz w:val="28"/>
          <w:szCs w:val="28"/>
        </w:rPr>
        <w:t xml:space="preserve"> </w:t>
      </w:r>
      <w:r w:rsidRPr="00F36E93">
        <w:rPr>
          <w:rFonts w:ascii="Times New Roman" w:hAnsi="Times New Roman" w:cs="Times New Roman"/>
          <w:color w:val="000000"/>
          <w:sz w:val="28"/>
          <w:szCs w:val="28"/>
        </w:rPr>
        <w:t xml:space="preserve">предусмотрена с </w:t>
      </w:r>
      <w:r w:rsidR="00AF541B">
        <w:rPr>
          <w:rFonts w:ascii="Times New Roman" w:hAnsi="Times New Roman" w:cs="Times New Roman"/>
          <w:color w:val="000000"/>
          <w:sz w:val="28"/>
          <w:szCs w:val="28"/>
        </w:rPr>
        <w:t>западного</w:t>
      </w:r>
      <w:r w:rsidR="00AF541B" w:rsidRPr="00F36E93">
        <w:rPr>
          <w:rFonts w:ascii="Times New Roman" w:hAnsi="Times New Roman" w:cs="Times New Roman"/>
          <w:color w:val="000000"/>
          <w:sz w:val="28"/>
          <w:szCs w:val="28"/>
        </w:rPr>
        <w:t xml:space="preserve"> </w:t>
      </w:r>
      <w:r w:rsidRPr="00F36E93">
        <w:rPr>
          <w:rFonts w:ascii="Times New Roman" w:hAnsi="Times New Roman" w:cs="Times New Roman"/>
          <w:color w:val="000000"/>
          <w:sz w:val="28"/>
          <w:szCs w:val="28"/>
        </w:rPr>
        <w:t>фасада через отдельный вход. Для посетителей предусмотрен</w:t>
      </w:r>
      <w:r w:rsidR="00AF541B">
        <w:rPr>
          <w:rFonts w:ascii="Times New Roman" w:hAnsi="Times New Roman" w:cs="Times New Roman"/>
          <w:color w:val="000000"/>
          <w:sz w:val="28"/>
          <w:szCs w:val="28"/>
        </w:rPr>
        <w:t xml:space="preserve"> вход </w:t>
      </w:r>
      <w:r w:rsidRPr="00F36E93">
        <w:rPr>
          <w:rFonts w:ascii="Times New Roman" w:hAnsi="Times New Roman" w:cs="Times New Roman"/>
          <w:color w:val="000000"/>
          <w:sz w:val="28"/>
          <w:szCs w:val="28"/>
        </w:rPr>
        <w:t>на главном фасаде (</w:t>
      </w:r>
      <w:r w:rsidR="00AF541B">
        <w:rPr>
          <w:rFonts w:ascii="Times New Roman" w:hAnsi="Times New Roman" w:cs="Times New Roman"/>
          <w:color w:val="000000"/>
          <w:sz w:val="28"/>
          <w:szCs w:val="28"/>
        </w:rPr>
        <w:t>западном</w:t>
      </w:r>
      <w:r w:rsidRPr="00F36E93">
        <w:rPr>
          <w:rFonts w:ascii="Times New Roman" w:hAnsi="Times New Roman" w:cs="Times New Roman"/>
          <w:color w:val="000000"/>
          <w:sz w:val="28"/>
          <w:szCs w:val="28"/>
        </w:rPr>
        <w:t>).</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Парковочные места для посетителей (</w:t>
      </w:r>
      <w:r w:rsidR="00AF541B">
        <w:rPr>
          <w:rFonts w:ascii="Times New Roman" w:hAnsi="Times New Roman" w:cs="Times New Roman"/>
          <w:color w:val="000000"/>
          <w:sz w:val="28"/>
          <w:szCs w:val="28"/>
        </w:rPr>
        <w:t>5</w:t>
      </w:r>
      <w:r w:rsidR="00F36E93" w:rsidRPr="00F36E93">
        <w:rPr>
          <w:rFonts w:ascii="Times New Roman" w:hAnsi="Times New Roman" w:cs="Times New Roman"/>
          <w:color w:val="000000"/>
          <w:sz w:val="28"/>
          <w:szCs w:val="28"/>
        </w:rPr>
        <w:t xml:space="preserve">м/м., в т/ч 1-для инвалидов) устроены частично со стороны двора и частично со стороны проезжей части по </w:t>
      </w:r>
      <w:r w:rsidR="00AF541B">
        <w:rPr>
          <w:rFonts w:ascii="Times New Roman" w:hAnsi="Times New Roman" w:cs="Times New Roman"/>
          <w:color w:val="000000"/>
          <w:sz w:val="28"/>
          <w:szCs w:val="28"/>
        </w:rPr>
        <w:t>пер</w:t>
      </w:r>
      <w:r w:rsidR="00AF541B" w:rsidRPr="00F36E93">
        <w:rPr>
          <w:rFonts w:ascii="Times New Roman" w:hAnsi="Times New Roman" w:cs="Times New Roman"/>
          <w:color w:val="000000"/>
          <w:sz w:val="28"/>
          <w:szCs w:val="28"/>
        </w:rPr>
        <w:t xml:space="preserve">. </w:t>
      </w:r>
      <w:r w:rsidR="00AF541B">
        <w:rPr>
          <w:rFonts w:ascii="Times New Roman" w:hAnsi="Times New Roman" w:cs="Times New Roman"/>
          <w:color w:val="000000"/>
          <w:sz w:val="28"/>
          <w:szCs w:val="28"/>
        </w:rPr>
        <w:t>Фабричный</w:t>
      </w:r>
      <w:r w:rsidR="00F36E93" w:rsidRPr="00F36E93">
        <w:rPr>
          <w:rFonts w:ascii="Times New Roman" w:hAnsi="Times New Roman" w:cs="Times New Roman"/>
          <w:color w:val="000000"/>
          <w:sz w:val="28"/>
          <w:szCs w:val="28"/>
        </w:rPr>
        <w:t>.</w:t>
      </w:r>
    </w:p>
    <w:p w:rsidR="00F36E93" w:rsidRDefault="0017608C" w:rsidP="00F36E93">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Территория участка благоустроена с твердыми покрытиями. Установлен мусорный контейнер для сбора ТБО.</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 ОХРАНА ВОЗДУШНОГО БАССЕЙНА РАЙОНА РАСПОЛОЖЕНИЯ</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ОБЪЕКТА ОТ ЗАГРЯЗНЕНИЯ.</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3.1. КРАТКАЯ ХАРАКТЕРИСТИКА ФИЗИКО-ГЕОГРАФИЧЕСКИХ</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И КЛИМАТИЧЕСКИХ УСЛОВИЙ РАЙОНА И ПЛОЩАДКИ</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РАСПОЛОЖЕНИЯ ПРОЕКТИРУЕМОГО ОБЪЕКТА.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Согласно </w:t>
      </w:r>
      <w:proofErr w:type="spellStart"/>
      <w:r w:rsidR="00F36E93" w:rsidRPr="00F36E93">
        <w:rPr>
          <w:rFonts w:ascii="Times New Roman" w:hAnsi="Times New Roman" w:cs="Times New Roman"/>
          <w:color w:val="000000"/>
          <w:sz w:val="28"/>
          <w:szCs w:val="28"/>
        </w:rPr>
        <w:t>СНиП</w:t>
      </w:r>
      <w:proofErr w:type="spellEnd"/>
      <w:r w:rsidR="00F36E93" w:rsidRPr="00F36E93">
        <w:rPr>
          <w:rFonts w:ascii="Times New Roman" w:hAnsi="Times New Roman" w:cs="Times New Roman"/>
          <w:color w:val="000000"/>
          <w:sz w:val="28"/>
          <w:szCs w:val="28"/>
        </w:rPr>
        <w:t xml:space="preserve"> 23-01-99. «Строительная климатология» климат описываемой территории умеренно континентальный, со сравнительно коротким летом и продолжительной зимой. Средняя температура января -11,8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июля +17,8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Средняя максимальная температура воздуха наиболее теплого месяца +23,1гр С, минимальная 6,5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Положительные среднесуточные температуры держатся с начала апреля до первой декады ноября. Количество осадков за ноябрь - март, 169 мм. Максимальное количество осадков приходится на летние месяцы, минимальное - на весенние. Снеговой покров держится с середины ноября до конца апреля. Глубина снегового покрова в среднем 50см. Глубина промерзания грунтов обычно 0,8 м и не превышает 1,5 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Продолжительность теплого периода (с температурами выше +15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около трех месяцев – с середины июня до середины августа. Величины испаряемости 300-350 мм в год.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По данным </w:t>
      </w:r>
      <w:proofErr w:type="spellStart"/>
      <w:r w:rsidR="00F36E93" w:rsidRPr="00F36E93">
        <w:rPr>
          <w:rFonts w:ascii="Times New Roman" w:hAnsi="Times New Roman" w:cs="Times New Roman"/>
          <w:color w:val="000000"/>
          <w:sz w:val="28"/>
          <w:szCs w:val="28"/>
        </w:rPr>
        <w:t>Гидрометеослужбы</w:t>
      </w:r>
      <w:proofErr w:type="spellEnd"/>
      <w:r w:rsidR="00F36E93" w:rsidRPr="00F36E93">
        <w:rPr>
          <w:rFonts w:ascii="Times New Roman" w:hAnsi="Times New Roman" w:cs="Times New Roman"/>
          <w:color w:val="000000"/>
          <w:sz w:val="28"/>
          <w:szCs w:val="28"/>
        </w:rPr>
        <w:t xml:space="preserve"> Ярославской области слой осадков за теплый период со среднемесячной температурой выше 0ºС = 431 мм, слой осадков за холодный период со среднемесячной температурой ниже 0º С = 198 мм.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Ярославская область относится к области избыточного увлажнения. </w:t>
      </w:r>
    </w:p>
    <w:p w:rsidR="00F36E93" w:rsidRPr="00F36E93" w:rsidRDefault="0017608C" w:rsidP="00F36E93">
      <w:pPr>
        <w:pStyle w:val="Default"/>
        <w:rPr>
          <w:rFonts w:ascii="Times New Roman" w:hAnsi="Times New Roman" w:cs="Times New Roman"/>
          <w:sz w:val="28"/>
          <w:szCs w:val="28"/>
        </w:rPr>
      </w:pPr>
      <w:r>
        <w:rPr>
          <w:rFonts w:ascii="Times New Roman" w:hAnsi="Times New Roman" w:cs="Times New Roman"/>
          <w:sz w:val="28"/>
          <w:szCs w:val="28"/>
        </w:rPr>
        <w:tab/>
      </w:r>
      <w:r w:rsidR="00F36E93" w:rsidRPr="00F36E93">
        <w:rPr>
          <w:rFonts w:ascii="Times New Roman" w:hAnsi="Times New Roman" w:cs="Times New Roman"/>
          <w:sz w:val="28"/>
          <w:szCs w:val="28"/>
        </w:rPr>
        <w:t xml:space="preserve">В городе преобладают летом ветры северо-западного направления; зимой – юго-западного; средняя скорость ветра с повторяемостью 5% – 7-8 м/с. Среднее количество дней с туманом 46 (202 часа) в год. Лето умеренно теплое, с достаточным увлажнением. Сильная жара и засушливые периоды бывают </w:t>
      </w:r>
      <w:r w:rsidR="00F36E93" w:rsidRPr="00F36E93">
        <w:rPr>
          <w:rFonts w:ascii="Times New Roman" w:hAnsi="Times New Roman" w:cs="Times New Roman"/>
          <w:sz w:val="28"/>
          <w:szCs w:val="28"/>
        </w:rPr>
        <w:lastRenderedPageBreak/>
        <w:t>сравнительно редко. В летние месяцы преобладают ветры северо-западного направления со</w:t>
      </w:r>
      <w:r>
        <w:rPr>
          <w:rFonts w:ascii="Times New Roman" w:hAnsi="Times New Roman" w:cs="Times New Roman"/>
          <w:sz w:val="28"/>
          <w:szCs w:val="28"/>
        </w:rPr>
        <w:t xml:space="preserve"> </w:t>
      </w:r>
      <w:r w:rsidR="00F36E93" w:rsidRPr="00F36E93">
        <w:rPr>
          <w:rFonts w:ascii="Times New Roman" w:hAnsi="Times New Roman" w:cs="Times New Roman"/>
          <w:sz w:val="28"/>
          <w:szCs w:val="28"/>
        </w:rPr>
        <w:t xml:space="preserve">средней скоростью 3,3 – 4,2 м/с. Осень отличается пасмурной погодой и частыми осадками и туманами.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На климатические условия этого района заметное стабилизирующее </w:t>
      </w:r>
      <w:proofErr w:type="spellStart"/>
      <w:r w:rsidR="00F36E93" w:rsidRPr="00F36E93">
        <w:rPr>
          <w:rFonts w:ascii="Times New Roman" w:hAnsi="Times New Roman" w:cs="Times New Roman"/>
          <w:color w:val="000000"/>
          <w:sz w:val="28"/>
          <w:szCs w:val="28"/>
        </w:rPr>
        <w:t>влия-ние</w:t>
      </w:r>
      <w:proofErr w:type="spellEnd"/>
      <w:r w:rsidR="00F36E93" w:rsidRPr="00F36E93">
        <w:rPr>
          <w:rFonts w:ascii="Times New Roman" w:hAnsi="Times New Roman" w:cs="Times New Roman"/>
          <w:color w:val="000000"/>
          <w:sz w:val="28"/>
          <w:szCs w:val="28"/>
        </w:rPr>
        <w:t xml:space="preserve"> оказывает близость озера Плещеево, акватория которого составляет свыше 50 кв. км.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В ходе проведения обследования территории участка в 2016 г., а также при изысканиях, проводимых на близлежащих территориях выявлено следующее экологическое состояние участка: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содержание загрязняющих веществ в атмосферном воздухе соответствуют требованиям ГН 2.1.6.1338-03 и </w:t>
      </w:r>
      <w:proofErr w:type="spellStart"/>
      <w:r w:rsidRPr="00F36E93">
        <w:rPr>
          <w:rFonts w:ascii="Times New Roman" w:hAnsi="Times New Roman" w:cs="Times New Roman"/>
          <w:color w:val="000000"/>
          <w:sz w:val="28"/>
          <w:szCs w:val="28"/>
        </w:rPr>
        <w:t>Сан-ПиН</w:t>
      </w:r>
      <w:proofErr w:type="spellEnd"/>
      <w:r w:rsidRPr="00F36E93">
        <w:rPr>
          <w:rFonts w:ascii="Times New Roman" w:hAnsi="Times New Roman" w:cs="Times New Roman"/>
          <w:color w:val="000000"/>
          <w:sz w:val="28"/>
          <w:szCs w:val="28"/>
        </w:rPr>
        <w:t xml:space="preserve"> 2.1.6.1032-01 и не превышает предельно допустимых значений;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почва в районе расположения участка по степени эпидемической опасности в соответствии с </w:t>
      </w:r>
      <w:proofErr w:type="spellStart"/>
      <w:r w:rsidRPr="00F36E93">
        <w:rPr>
          <w:rFonts w:ascii="Times New Roman" w:hAnsi="Times New Roman" w:cs="Times New Roman"/>
          <w:color w:val="000000"/>
          <w:sz w:val="28"/>
          <w:szCs w:val="28"/>
        </w:rPr>
        <w:t>СанПиН</w:t>
      </w:r>
      <w:proofErr w:type="spellEnd"/>
      <w:r w:rsidRPr="00F36E93">
        <w:rPr>
          <w:rFonts w:ascii="Times New Roman" w:hAnsi="Times New Roman" w:cs="Times New Roman"/>
          <w:color w:val="000000"/>
          <w:sz w:val="28"/>
          <w:szCs w:val="28"/>
        </w:rPr>
        <w:t xml:space="preserve"> 2.1.7.1287-03 может быть оценена, как чистая; </w:t>
      </w:r>
    </w:p>
    <w:p w:rsid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поверхностные воды на участке отсутствуют.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 ВОЗДЕЙСТВИЕ ОБЪЕКТА НА АТМОСФЕРНЫЙ ВОЗДУХ И ХА-РАКТЕРИСТИКА ИСТОЧНИКОВ ВЫБРОСА</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ЗАГРЯЗНЯЮЩИХ ВЕЩЕСТВ.</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3.2.1 ВОЗДЕЙТВИЕ НА АТМОСФЕРНЫЙ ВОЗДУХ В</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ПЕРИОД СТРОИТЕЛЬСТВА.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Рассматриваемое здание – существующее. Территория участка благоустроена с твердыми покрытиями и огорожена забором. Установлен мусорный контейнер для сбора ТБО.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Строительных работ не предполагается. </w:t>
      </w:r>
    </w:p>
    <w:p w:rsidR="0017608C" w:rsidRDefault="00F36E93" w:rsidP="0017608C">
      <w:pPr>
        <w:rPr>
          <w:rFonts w:ascii="Times New Roman" w:hAnsi="Times New Roman" w:cs="Times New Roman"/>
          <w:color w:val="000000"/>
          <w:sz w:val="28"/>
          <w:szCs w:val="28"/>
        </w:rPr>
      </w:pPr>
      <w:r w:rsidRPr="00F36E93">
        <w:rPr>
          <w:rFonts w:ascii="Times New Roman" w:hAnsi="Times New Roman" w:cs="Times New Roman"/>
          <w:color w:val="000000"/>
          <w:sz w:val="28"/>
          <w:szCs w:val="28"/>
        </w:rPr>
        <w:t>Возможны лишь работы по окрашиванию фасадов и по организации отвода стока поверхностных вод путем укладки водоотводных лотков. Для окраски стен здания предлагается использовать водоэмульсионные краски, которые не выделяют в атмосферу вредных веществ.</w:t>
      </w:r>
    </w:p>
    <w:p w:rsidR="00F36E93" w:rsidRPr="00F36E93" w:rsidRDefault="0017608C" w:rsidP="0017608C">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Объем работ незначителен, будет выполняться внутри огороженной территории участка.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По этому выбросы в атмосферу при производстве данных работ не учитываем.</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3.2.2. ВОЗДЕЙСТВИЕ НА АТМОСФЕРНЫЙ ВОЗДУХ</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В ПЕРИОД ЭКСПЛУАТАЦИИ ОБЪЕКТА.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Загрязнение воздушного бассейна от намечаемой хозяйственной деятельности проектируемого объекта будет происходить в результате поступления в него продуктов сгорания: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топлива от двигателей легковых автомобилей, </w:t>
      </w:r>
      <w:proofErr w:type="spellStart"/>
      <w:r w:rsidRPr="00F36E93">
        <w:rPr>
          <w:rFonts w:ascii="Times New Roman" w:hAnsi="Times New Roman" w:cs="Times New Roman"/>
          <w:color w:val="000000"/>
          <w:sz w:val="28"/>
          <w:szCs w:val="28"/>
        </w:rPr>
        <w:t>паркующихся</w:t>
      </w:r>
      <w:proofErr w:type="spellEnd"/>
      <w:r w:rsidRPr="00F36E93">
        <w:rPr>
          <w:rFonts w:ascii="Times New Roman" w:hAnsi="Times New Roman" w:cs="Times New Roman"/>
          <w:color w:val="000000"/>
          <w:sz w:val="28"/>
          <w:szCs w:val="28"/>
        </w:rPr>
        <w:t xml:space="preserve"> рядом со зданием;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природного газа, используемого для отопления здания газовым котлом.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F36E93" w:rsidRPr="00F36E93">
        <w:rPr>
          <w:rFonts w:ascii="Times New Roman" w:hAnsi="Times New Roman" w:cs="Times New Roman"/>
          <w:color w:val="000000"/>
          <w:sz w:val="28"/>
          <w:szCs w:val="28"/>
        </w:rPr>
        <w:t xml:space="preserve">Проектом запроектированы </w:t>
      </w:r>
      <w:r>
        <w:rPr>
          <w:rFonts w:ascii="Times New Roman" w:hAnsi="Times New Roman" w:cs="Times New Roman"/>
          <w:color w:val="000000"/>
          <w:sz w:val="28"/>
          <w:szCs w:val="28"/>
        </w:rPr>
        <w:t>5</w:t>
      </w:r>
      <w:r w:rsidR="00F36E93" w:rsidRPr="00F36E93">
        <w:rPr>
          <w:rFonts w:ascii="Times New Roman" w:hAnsi="Times New Roman" w:cs="Times New Roman"/>
          <w:color w:val="000000"/>
          <w:sz w:val="28"/>
          <w:szCs w:val="28"/>
        </w:rPr>
        <w:t xml:space="preserve"> парковочных места для временного размещения легкового автотранспорта посетителей.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При работе двигателей легковых автомобилей в атмосферу выделяются: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Азота диоксид, Азота оксид, Керосин, Оксид углерода (CO),Оксиды серы (в </w:t>
      </w:r>
      <w:proofErr w:type="spellStart"/>
      <w:r w:rsidRPr="00F36E93">
        <w:rPr>
          <w:rFonts w:ascii="Times New Roman" w:hAnsi="Times New Roman" w:cs="Times New Roman"/>
          <w:color w:val="000000"/>
          <w:sz w:val="28"/>
          <w:szCs w:val="28"/>
        </w:rPr>
        <w:t>пе-ресчете</w:t>
      </w:r>
      <w:proofErr w:type="spellEnd"/>
      <w:r w:rsidRPr="00F36E93">
        <w:rPr>
          <w:rFonts w:ascii="Times New Roman" w:hAnsi="Times New Roman" w:cs="Times New Roman"/>
          <w:color w:val="000000"/>
          <w:sz w:val="28"/>
          <w:szCs w:val="28"/>
        </w:rPr>
        <w:t xml:space="preserve"> на SO2), Сажа (С).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От сжигания природного газа при эксплуатации объекта в атмосферу могут выделяться: Азота диоксид, Азота оксид, Оксид углерода (CO), </w:t>
      </w:r>
      <w:proofErr w:type="spellStart"/>
      <w:r w:rsidR="00F36E93" w:rsidRPr="00F36E93">
        <w:rPr>
          <w:rFonts w:ascii="Times New Roman" w:hAnsi="Times New Roman" w:cs="Times New Roman"/>
          <w:color w:val="000000"/>
          <w:sz w:val="28"/>
          <w:szCs w:val="28"/>
        </w:rPr>
        <w:t>Бенз</w:t>
      </w:r>
      <w:proofErr w:type="spellEnd"/>
      <w:r w:rsidR="00F36E93" w:rsidRPr="00F36E93">
        <w:rPr>
          <w:rFonts w:ascii="Times New Roman" w:hAnsi="Times New Roman" w:cs="Times New Roman"/>
          <w:color w:val="000000"/>
          <w:sz w:val="28"/>
          <w:szCs w:val="28"/>
        </w:rPr>
        <w:t>(а)</w:t>
      </w:r>
      <w:proofErr w:type="spellStart"/>
      <w:r w:rsidR="00F36E93" w:rsidRPr="00F36E93">
        <w:rPr>
          <w:rFonts w:ascii="Times New Roman" w:hAnsi="Times New Roman" w:cs="Times New Roman"/>
          <w:color w:val="000000"/>
          <w:sz w:val="28"/>
          <w:szCs w:val="28"/>
        </w:rPr>
        <w:t>пирен</w:t>
      </w:r>
      <w:proofErr w:type="spellEnd"/>
      <w:r w:rsidR="00F36E93"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3.3. ОБОСНОВАНИЕ ПОЛНОТЫ И ДОСТОВЕРНОСТИ</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ИСХОДНЫХ ДАННЫХ.</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Default="00244DE7" w:rsidP="00F36E93">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Для проведения расчетов выбросов загрязняющих веществ от проектируемого объекта использована программа для ЭВМ: «Призма-предприятие» версия 4.30 УПРЗ программа расчета загрязнения воздуха на основе методики ОНД-86. Сертификат соответствия № ЕСС.СС.06.ПП.042-11 НПП «</w:t>
      </w:r>
      <w:proofErr w:type="spellStart"/>
      <w:r w:rsidR="00F36E93" w:rsidRPr="00F36E93">
        <w:rPr>
          <w:rFonts w:ascii="Times New Roman" w:hAnsi="Times New Roman" w:cs="Times New Roman"/>
          <w:color w:val="000000"/>
          <w:sz w:val="28"/>
          <w:szCs w:val="28"/>
        </w:rPr>
        <w:t>Логус</w:t>
      </w:r>
      <w:proofErr w:type="spellEnd"/>
      <w:r w:rsidR="00F36E93" w:rsidRPr="00F36E93">
        <w:rPr>
          <w:rFonts w:ascii="Times New Roman" w:hAnsi="Times New Roman" w:cs="Times New Roman"/>
          <w:color w:val="000000"/>
          <w:sz w:val="28"/>
          <w:szCs w:val="28"/>
        </w:rPr>
        <w:t>» от 10.10.2011 г., «</w:t>
      </w:r>
      <w:proofErr w:type="spellStart"/>
      <w:r w:rsidR="00F36E93" w:rsidRPr="00F36E93">
        <w:rPr>
          <w:rFonts w:ascii="Times New Roman" w:hAnsi="Times New Roman" w:cs="Times New Roman"/>
          <w:color w:val="000000"/>
          <w:sz w:val="28"/>
          <w:szCs w:val="28"/>
        </w:rPr>
        <w:t>ЭкоРасчет</w:t>
      </w:r>
      <w:proofErr w:type="spellEnd"/>
      <w:r w:rsidR="00F36E93" w:rsidRPr="00F36E93">
        <w:rPr>
          <w:rFonts w:ascii="Times New Roman" w:hAnsi="Times New Roman" w:cs="Times New Roman"/>
          <w:color w:val="000000"/>
          <w:sz w:val="28"/>
          <w:szCs w:val="28"/>
        </w:rPr>
        <w:t>» НПП «</w:t>
      </w:r>
      <w:proofErr w:type="spellStart"/>
      <w:r w:rsidR="00F36E93" w:rsidRPr="00F36E93">
        <w:rPr>
          <w:rFonts w:ascii="Times New Roman" w:hAnsi="Times New Roman" w:cs="Times New Roman"/>
          <w:color w:val="000000"/>
          <w:sz w:val="28"/>
          <w:szCs w:val="28"/>
        </w:rPr>
        <w:t>Логус</w:t>
      </w:r>
      <w:proofErr w:type="spellEnd"/>
      <w:r w:rsidR="00F36E93" w:rsidRPr="00F36E93">
        <w:rPr>
          <w:rFonts w:ascii="Times New Roman" w:hAnsi="Times New Roman" w:cs="Times New Roman"/>
          <w:color w:val="000000"/>
          <w:sz w:val="28"/>
          <w:szCs w:val="28"/>
        </w:rPr>
        <w:t>».</w:t>
      </w:r>
    </w:p>
    <w:p w:rsidR="00862F0E" w:rsidRP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sidRPr="00862F0E">
        <w:rPr>
          <w:rFonts w:ascii="Times New Roman" w:eastAsia="Times New Roman,Bold" w:hAnsi="Times New Roman" w:cs="Times New Roman"/>
          <w:sz w:val="28"/>
          <w:szCs w:val="28"/>
        </w:rPr>
        <w:t>Расчет суммарных выбросов загрязняющих веществ в атмосферу на</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sidRPr="00862F0E">
        <w:rPr>
          <w:rFonts w:ascii="Times New Roman" w:eastAsia="Times New Roman,Bold" w:hAnsi="Times New Roman" w:cs="Times New Roman"/>
          <w:sz w:val="28"/>
          <w:szCs w:val="28"/>
        </w:rPr>
        <w:t xml:space="preserve">период эксплуатации объекта </w:t>
      </w:r>
      <w:r>
        <w:rPr>
          <w:rFonts w:ascii="Times New Roman" w:eastAsia="Times New Roman,Bold" w:hAnsi="Times New Roman" w:cs="Times New Roman"/>
          <w:sz w:val="28"/>
          <w:szCs w:val="28"/>
        </w:rPr>
        <w:t>проводился для парковок временного хранения</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легкового автомобильного транспорта на </w:t>
      </w:r>
      <w:r w:rsidR="00244DE7">
        <w:rPr>
          <w:rFonts w:ascii="Times New Roman" w:eastAsia="Times New Roman,Bold" w:hAnsi="Times New Roman" w:cs="Times New Roman"/>
          <w:sz w:val="28"/>
          <w:szCs w:val="28"/>
        </w:rPr>
        <w:t>5</w:t>
      </w:r>
      <w:r>
        <w:rPr>
          <w:rFonts w:ascii="Times New Roman" w:eastAsia="Times New Roman,Bold" w:hAnsi="Times New Roman" w:cs="Times New Roman"/>
          <w:sz w:val="28"/>
          <w:szCs w:val="28"/>
        </w:rPr>
        <w:t xml:space="preserve"> </w:t>
      </w:r>
      <w:r w:rsidR="00244DE7">
        <w:rPr>
          <w:rFonts w:ascii="Times New Roman" w:eastAsia="Times New Roman,Bold" w:hAnsi="Times New Roman" w:cs="Times New Roman"/>
          <w:sz w:val="28"/>
          <w:szCs w:val="28"/>
        </w:rPr>
        <w:t>машиномест</w:t>
      </w:r>
      <w:r>
        <w:rPr>
          <w:rFonts w:ascii="Times New Roman" w:eastAsia="Times New Roman,Bold" w:hAnsi="Times New Roman" w:cs="Times New Roman"/>
          <w:sz w:val="28"/>
          <w:szCs w:val="28"/>
        </w:rPr>
        <w:t>, а также для газового котла, устанавливаемого в здании.</w:t>
      </w:r>
    </w:p>
    <w:p w:rsidR="00725C6C" w:rsidRDefault="00725C6C" w:rsidP="00862F0E">
      <w:pPr>
        <w:autoSpaceDE w:val="0"/>
        <w:autoSpaceDN w:val="0"/>
        <w:adjustRightInd w:val="0"/>
        <w:spacing w:after="0" w:line="240" w:lineRule="auto"/>
        <w:rPr>
          <w:rFonts w:ascii="Courier New" w:eastAsia="Times New Roman,Bold" w:hAnsi="Courier New" w:cs="Courier New"/>
        </w:rPr>
      </w:pPr>
    </w:p>
    <w:p w:rsidR="00862F0E" w:rsidRPr="00725C6C"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725C6C">
        <w:rPr>
          <w:rFonts w:ascii="Times New Roman" w:hAnsi="Times New Roman" w:cs="Times New Roman"/>
          <w:b/>
          <w:bCs/>
          <w:color w:val="000000"/>
          <w:sz w:val="28"/>
          <w:szCs w:val="28"/>
        </w:rPr>
        <w:t>3.4. РАСЧЕТ И АНАЛИЗ ВЕЛИЧИН ПРИЗЕМНОЙ</w:t>
      </w: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725C6C">
        <w:rPr>
          <w:rFonts w:ascii="Times New Roman" w:hAnsi="Times New Roman" w:cs="Times New Roman"/>
          <w:b/>
          <w:bCs/>
          <w:color w:val="000000"/>
          <w:sz w:val="28"/>
          <w:szCs w:val="28"/>
        </w:rPr>
        <w:t>КОНЦЕНТРАЦИИ ЗАГРЯЗНЯЮЩИХ ВЕЩЕСТВ.</w:t>
      </w:r>
    </w:p>
    <w:p w:rsidR="00725C6C" w:rsidRPr="00725C6C" w:rsidRDefault="00725C6C" w:rsidP="00725C6C">
      <w:pPr>
        <w:autoSpaceDE w:val="0"/>
        <w:autoSpaceDN w:val="0"/>
        <w:adjustRightInd w:val="0"/>
        <w:spacing w:after="0" w:line="240" w:lineRule="auto"/>
        <w:jc w:val="center"/>
        <w:rPr>
          <w:rFonts w:ascii="Times New Roman" w:hAnsi="Times New Roman" w:cs="Times New Roman"/>
          <w:b/>
          <w:bCs/>
          <w:color w:val="000000"/>
          <w:sz w:val="28"/>
          <w:szCs w:val="28"/>
        </w:rPr>
      </w:pPr>
    </w:p>
    <w:p w:rsidR="00862F0E" w:rsidRDefault="00244DE7"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ab/>
      </w:r>
      <w:r w:rsidR="00862F0E">
        <w:rPr>
          <w:rFonts w:ascii="Times New Roman" w:eastAsia="Times New Roman,Bold" w:hAnsi="Times New Roman" w:cs="Times New Roman"/>
          <w:sz w:val="28"/>
          <w:szCs w:val="28"/>
        </w:rPr>
        <w:t>В соответствии с п.5.21 ОНД-86, для ускорения и упрощения расчетов приземных концентраций на каждом предприятии рассматриваются те из выбрасываемых вредных веществ, для которых М/ПДК &gt;Ф,</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При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менее или равно 10 м, Ф = 0,1</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14"/>
          <w:szCs w:val="14"/>
        </w:rPr>
      </w:pPr>
      <w:r>
        <w:rPr>
          <w:rFonts w:ascii="Times New Roman" w:eastAsia="Times New Roman,Bold" w:hAnsi="Times New Roman" w:cs="Times New Roman"/>
          <w:sz w:val="28"/>
          <w:szCs w:val="28"/>
        </w:rPr>
        <w:t xml:space="preserve">При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 xml:space="preserve">более 10 м, Ф = 0,01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Высота дымохода от газового котла от уровня земли – более 10 м.</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т.е. если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 10 м, то Ф = 0,1</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Для всех вредных веществ, поступающих в атмосферу, выполнен расчет</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коэффициента «М/ПДК» по всем источникам выбросов вредных веществ.</w:t>
      </w:r>
    </w:p>
    <w:p w:rsidR="00862F0E" w:rsidRDefault="00862F0E" w:rsidP="00862F0E">
      <w:pPr>
        <w:rPr>
          <w:rFonts w:asciiTheme="minorHAnsi" w:eastAsia="Times New Roman,Bold" w:hAnsiTheme="minorHAnsi" w:cs="Times New Roman,Bold"/>
        </w:rPr>
      </w:pPr>
      <w:r>
        <w:rPr>
          <w:rFonts w:ascii="Times New Roman" w:eastAsia="Times New Roman,Bold" w:hAnsi="Times New Roman" w:cs="Times New Roman"/>
          <w:sz w:val="28"/>
          <w:szCs w:val="28"/>
        </w:rPr>
        <w:t>Таблица 2 Расчет параметра «М/ПДК» на период эксплуатации.</w:t>
      </w:r>
      <w:r>
        <w:rPr>
          <w:rFonts w:asciiTheme="minorHAnsi" w:eastAsia="Times New Roman,Bold" w:hAnsiTheme="minorHAnsi" w:cs="Times New Roman,Bold"/>
        </w:rPr>
        <w:t xml:space="preserve"> </w:t>
      </w:r>
    </w:p>
    <w:p w:rsidR="00862F0E" w:rsidRDefault="00244DE7" w:rsidP="00862F0E">
      <w:pPr>
        <w:rPr>
          <w:rFonts w:asciiTheme="minorHAnsi" w:eastAsia="Times New Roman,Bold" w:hAnsiTheme="minorHAnsi" w:cs="Times New Roman,Bold"/>
        </w:rPr>
      </w:pPr>
      <w:r>
        <w:rPr>
          <w:rFonts w:asciiTheme="minorHAnsi" w:eastAsia="Times New Roman,Bold" w:hAnsiTheme="minorHAnsi" w:cs="Times New Roman,Bold"/>
          <w:noProof/>
          <w:lang w:eastAsia="ru-RU"/>
        </w:rPr>
        <w:drawing>
          <wp:inline distT="0" distB="0" distL="0" distR="0">
            <wp:extent cx="6119495" cy="1804989"/>
            <wp:effectExtent l="19050" t="0" r="0" b="0"/>
            <wp:docPr id="2" name="Рисунок 2" descr="F:\!_АНАСТАСИЯ\!!_110_!!!_работа\!!!!!!!!!!_+_проект ПЕРЕВОД, ул.Свободы- Тимошина\ЗАМЕЧАНИЯ-2018г\таб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_АНАСТАСИЯ\!!_110_!!!_работа\!!!!!!!!!!_+_проект ПЕРЕВОД, ул.Свободы- Тимошина\ЗАМЕЧАНИЯ-2018г\табл.2.JPG"/>
                    <pic:cNvPicPr>
                      <a:picLocks noChangeAspect="1" noChangeArrowheads="1"/>
                    </pic:cNvPicPr>
                  </pic:nvPicPr>
                  <pic:blipFill>
                    <a:blip r:embed="rId4"/>
                    <a:srcRect/>
                    <a:stretch>
                      <a:fillRect/>
                    </a:stretch>
                  </pic:blipFill>
                  <pic:spPr bwMode="auto">
                    <a:xfrm>
                      <a:off x="0" y="0"/>
                      <a:ext cx="6119495" cy="1804989"/>
                    </a:xfrm>
                    <a:prstGeom prst="rect">
                      <a:avLst/>
                    </a:prstGeom>
                    <a:noFill/>
                    <a:ln w="9525">
                      <a:noFill/>
                      <a:miter lim="800000"/>
                      <a:headEnd/>
                      <a:tailEnd/>
                    </a:ln>
                  </pic:spPr>
                </pic:pic>
              </a:graphicData>
            </a:graphic>
          </wp:inline>
        </w:drawing>
      </w:r>
    </w:p>
    <w:p w:rsidR="00862F0E" w:rsidRPr="00862F0E" w:rsidRDefault="00862F0E" w:rsidP="00862F0E">
      <w:pPr>
        <w:autoSpaceDE w:val="0"/>
        <w:autoSpaceDN w:val="0"/>
        <w:adjustRightInd w:val="0"/>
        <w:spacing w:after="0" w:line="240" w:lineRule="auto"/>
        <w:rPr>
          <w:rFonts w:ascii="Times New Roman" w:hAnsi="Times New Roman" w:cs="Times New Roman"/>
          <w:color w:val="000000"/>
          <w:sz w:val="28"/>
          <w:szCs w:val="28"/>
        </w:rPr>
      </w:pPr>
      <w:r w:rsidRPr="00862F0E">
        <w:rPr>
          <w:rFonts w:ascii="Times New Roman" w:hAnsi="Times New Roman" w:cs="Times New Roman"/>
          <w:color w:val="000000"/>
          <w:sz w:val="28"/>
          <w:szCs w:val="28"/>
        </w:rPr>
        <w:lastRenderedPageBreak/>
        <w:t xml:space="preserve">Учитывая, что объект не является объектом промышленности, и на основе </w:t>
      </w:r>
      <w:proofErr w:type="spellStart"/>
      <w:r w:rsidRPr="00862F0E">
        <w:rPr>
          <w:rFonts w:ascii="Times New Roman" w:hAnsi="Times New Roman" w:cs="Times New Roman"/>
          <w:color w:val="000000"/>
          <w:sz w:val="28"/>
          <w:szCs w:val="28"/>
        </w:rPr>
        <w:t>прове</w:t>
      </w:r>
      <w:proofErr w:type="spellEnd"/>
      <w:r w:rsidRPr="00862F0E">
        <w:rPr>
          <w:rFonts w:ascii="Times New Roman" w:hAnsi="Times New Roman" w:cs="Times New Roman"/>
          <w:color w:val="000000"/>
          <w:sz w:val="28"/>
          <w:szCs w:val="28"/>
        </w:rPr>
        <w:t xml:space="preserve"> денных расчетов видно, что по всем веществам на период эксплуатации М/ПДК значительно меньше Ф, значит, расчет рассеивания ЗВ в атмосфере можно не проводить. </w:t>
      </w:r>
    </w:p>
    <w:p w:rsidR="00862F0E" w:rsidRDefault="00862F0E" w:rsidP="00862F0E">
      <w:pPr>
        <w:autoSpaceDE w:val="0"/>
        <w:autoSpaceDN w:val="0"/>
        <w:adjustRightInd w:val="0"/>
        <w:spacing w:after="0" w:line="240" w:lineRule="auto"/>
        <w:rPr>
          <w:rFonts w:ascii="Times New Roman" w:hAnsi="Times New Roman" w:cs="Times New Roman"/>
          <w:b/>
          <w:bCs/>
          <w:color w:val="000000"/>
          <w:sz w:val="28"/>
          <w:szCs w:val="28"/>
        </w:rPr>
      </w:pPr>
      <w:r w:rsidRPr="00862F0E">
        <w:rPr>
          <w:rFonts w:ascii="Times New Roman" w:hAnsi="Times New Roman" w:cs="Times New Roman"/>
          <w:color w:val="000000"/>
          <w:sz w:val="28"/>
          <w:szCs w:val="28"/>
        </w:rPr>
        <w:t xml:space="preserve">Вывод: </w:t>
      </w:r>
      <w:r w:rsidRPr="00862F0E">
        <w:rPr>
          <w:rFonts w:ascii="Times New Roman" w:hAnsi="Times New Roman" w:cs="Times New Roman"/>
          <w:b/>
          <w:bCs/>
          <w:color w:val="000000"/>
          <w:sz w:val="28"/>
          <w:szCs w:val="28"/>
        </w:rPr>
        <w:t xml:space="preserve">выбросы загрязняющих веществ в атмосферный воздух от </w:t>
      </w:r>
      <w:proofErr w:type="spellStart"/>
      <w:r w:rsidRPr="00862F0E">
        <w:rPr>
          <w:rFonts w:ascii="Times New Roman" w:hAnsi="Times New Roman" w:cs="Times New Roman"/>
          <w:b/>
          <w:bCs/>
          <w:color w:val="000000"/>
          <w:sz w:val="28"/>
          <w:szCs w:val="28"/>
        </w:rPr>
        <w:t>проек</w:t>
      </w:r>
      <w:proofErr w:type="spellEnd"/>
      <w:r w:rsidRPr="00862F0E">
        <w:rPr>
          <w:rFonts w:ascii="Times New Roman" w:hAnsi="Times New Roman" w:cs="Times New Roman"/>
          <w:b/>
          <w:bCs/>
          <w:color w:val="000000"/>
          <w:sz w:val="28"/>
          <w:szCs w:val="28"/>
        </w:rPr>
        <w:t xml:space="preserve">- тируемого объекта на период эксплуатации не будут вносить существенного вклада в загрязнение воздушного бассейна. </w:t>
      </w:r>
    </w:p>
    <w:p w:rsidR="0044674E" w:rsidRDefault="0044674E" w:rsidP="00862F0E">
      <w:pPr>
        <w:autoSpaceDE w:val="0"/>
        <w:autoSpaceDN w:val="0"/>
        <w:adjustRightInd w:val="0"/>
        <w:spacing w:after="0" w:line="240" w:lineRule="auto"/>
        <w:rPr>
          <w:rFonts w:ascii="Times New Roman" w:hAnsi="Times New Roman" w:cs="Times New Roman"/>
          <w:b/>
          <w:bCs/>
          <w:color w:val="000000"/>
          <w:sz w:val="28"/>
          <w:szCs w:val="28"/>
        </w:rPr>
      </w:pPr>
    </w:p>
    <w:p w:rsidR="00862F0E" w:rsidRPr="00862F0E" w:rsidRDefault="00862F0E" w:rsidP="00862F0E">
      <w:pPr>
        <w:autoSpaceDE w:val="0"/>
        <w:autoSpaceDN w:val="0"/>
        <w:adjustRightInd w:val="0"/>
        <w:spacing w:after="0" w:line="240" w:lineRule="auto"/>
        <w:rPr>
          <w:rFonts w:ascii="Times New Roman" w:hAnsi="Times New Roman" w:cs="Times New Roman"/>
          <w:color w:val="000000"/>
          <w:sz w:val="28"/>
          <w:szCs w:val="28"/>
        </w:rPr>
      </w:pP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t>3.5. ПРЕДЛОЖЕНИЯ ПО УСТАНОВЛЕНИЮ ВЕЛИЧИН ПРЕДЕЛЬНО- ДОПУСТИМЫХ ВЫБРОСОВ ЗАГРЯЗНЯЮЩИХ ВЕЩЕСТВ.</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244DE7" w:rsidRDefault="00862F0E" w:rsidP="00862F0E">
      <w:pPr>
        <w:rPr>
          <w:rFonts w:ascii="Times New Roman" w:hAnsi="Times New Roman" w:cs="Times New Roman"/>
          <w:b/>
          <w:bCs/>
          <w:color w:val="000000"/>
          <w:sz w:val="28"/>
          <w:szCs w:val="28"/>
        </w:rPr>
      </w:pPr>
      <w:r w:rsidRPr="00862F0E">
        <w:rPr>
          <w:rFonts w:ascii="Times New Roman" w:hAnsi="Times New Roman" w:cs="Times New Roman"/>
          <w:color w:val="000000"/>
          <w:sz w:val="28"/>
          <w:szCs w:val="28"/>
        </w:rPr>
        <w:t xml:space="preserve">Количество выбросов загрязняющих веществ на период эксплуатации </w:t>
      </w:r>
      <w:proofErr w:type="spellStart"/>
      <w:r w:rsidRPr="00862F0E">
        <w:rPr>
          <w:rFonts w:ascii="Times New Roman" w:hAnsi="Times New Roman" w:cs="Times New Roman"/>
          <w:color w:val="000000"/>
          <w:sz w:val="28"/>
          <w:szCs w:val="28"/>
        </w:rPr>
        <w:t>проек</w:t>
      </w:r>
      <w:proofErr w:type="spellEnd"/>
      <w:r w:rsidRPr="00862F0E">
        <w:rPr>
          <w:rFonts w:ascii="Times New Roman" w:hAnsi="Times New Roman" w:cs="Times New Roman"/>
          <w:color w:val="000000"/>
          <w:sz w:val="28"/>
          <w:szCs w:val="28"/>
        </w:rPr>
        <w:t>- тируемого объекта, установленное расчетным путем, предлагается считать как предельно-допустимые выбросы (ПДВ).</w:t>
      </w:r>
      <w:r w:rsidR="00244DE7" w:rsidRPr="00244DE7">
        <w:rPr>
          <w:rFonts w:ascii="Times New Roman" w:hAnsi="Times New Roman" w:cs="Times New Roman"/>
          <w:b/>
          <w:bCs/>
          <w:color w:val="000000"/>
          <w:sz w:val="28"/>
          <w:szCs w:val="28"/>
        </w:rPr>
        <w:t xml:space="preserve"> </w:t>
      </w:r>
    </w:p>
    <w:p w:rsidR="00862F0E" w:rsidRDefault="00244DE7" w:rsidP="00862F0E">
      <w:pPr>
        <w:rPr>
          <w:rFonts w:ascii="Times New Roman" w:hAnsi="Times New Roman" w:cs="Times New Roman"/>
          <w:color w:val="000000"/>
          <w:sz w:val="28"/>
          <w:szCs w:val="28"/>
        </w:rPr>
      </w:pPr>
      <w:r w:rsidRPr="00244DE7">
        <w:rPr>
          <w:rFonts w:ascii="Times New Roman" w:hAnsi="Times New Roman" w:cs="Times New Roman"/>
          <w:b/>
          <w:bCs/>
          <w:color w:val="000000"/>
          <w:sz w:val="28"/>
          <w:szCs w:val="28"/>
        </w:rPr>
        <w:t xml:space="preserve">Таблица 3. </w:t>
      </w:r>
      <w:r w:rsidRPr="00244DE7">
        <w:rPr>
          <w:rFonts w:ascii="Times New Roman" w:hAnsi="Times New Roman" w:cs="Times New Roman"/>
          <w:color w:val="000000"/>
          <w:sz w:val="28"/>
          <w:szCs w:val="28"/>
        </w:rPr>
        <w:t>Предложения по установлению величин предельно-допустимых выбросов загрязняющих веществ на период эксплуатации.</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1"/>
        <w:gridCol w:w="17"/>
        <w:gridCol w:w="1559"/>
        <w:gridCol w:w="75"/>
        <w:gridCol w:w="1626"/>
        <w:gridCol w:w="25"/>
        <w:gridCol w:w="1651"/>
        <w:gridCol w:w="25"/>
        <w:gridCol w:w="1559"/>
        <w:gridCol w:w="67"/>
        <w:gridCol w:w="1651"/>
      </w:tblGrid>
      <w:tr w:rsidR="00684D88" w:rsidRPr="00244DE7" w:rsidTr="00684D88">
        <w:trPr>
          <w:trHeight w:val="247"/>
        </w:trPr>
        <w:tc>
          <w:tcPr>
            <w:tcW w:w="1668" w:type="dxa"/>
            <w:gridSpan w:val="2"/>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Вещество</w:t>
            </w:r>
          </w:p>
        </w:tc>
        <w:tc>
          <w:tcPr>
            <w:tcW w:w="1559" w:type="dxa"/>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Код </w:t>
            </w:r>
            <w:proofErr w:type="spellStart"/>
            <w:r w:rsidRPr="00244DE7">
              <w:rPr>
                <w:rFonts w:ascii="Times New Roman" w:hAnsi="Times New Roman" w:cs="Times New Roman"/>
                <w:color w:val="000000"/>
                <w:sz w:val="23"/>
                <w:szCs w:val="23"/>
              </w:rPr>
              <w:t>вещ-ва</w:t>
            </w:r>
            <w:proofErr w:type="spellEnd"/>
          </w:p>
        </w:tc>
        <w:tc>
          <w:tcPr>
            <w:tcW w:w="1701" w:type="dxa"/>
            <w:gridSpan w:val="2"/>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4"/>
                <w:szCs w:val="24"/>
              </w:rPr>
              <w:t>Класс</w:t>
            </w:r>
          </w:p>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Опасности</w:t>
            </w:r>
          </w:p>
        </w:tc>
        <w:tc>
          <w:tcPr>
            <w:tcW w:w="3260" w:type="dxa"/>
            <w:gridSpan w:val="4"/>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Масса выброса</w:t>
            </w:r>
          </w:p>
        </w:tc>
        <w:tc>
          <w:tcPr>
            <w:tcW w:w="1718" w:type="dxa"/>
            <w:gridSpan w:val="2"/>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Предложения</w:t>
            </w:r>
          </w:p>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по ПДВ</w:t>
            </w:r>
          </w:p>
        </w:tc>
      </w:tr>
      <w:tr w:rsidR="00684D88" w:rsidRPr="00244DE7" w:rsidTr="00684D88">
        <w:trPr>
          <w:trHeight w:val="247"/>
        </w:trPr>
        <w:tc>
          <w:tcPr>
            <w:tcW w:w="1668" w:type="dxa"/>
            <w:gridSpan w:val="2"/>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p>
        </w:tc>
        <w:tc>
          <w:tcPr>
            <w:tcW w:w="1559" w:type="dxa"/>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p>
        </w:tc>
        <w:tc>
          <w:tcPr>
            <w:tcW w:w="1701" w:type="dxa"/>
            <w:gridSpan w:val="2"/>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p>
        </w:tc>
        <w:tc>
          <w:tcPr>
            <w:tcW w:w="1701" w:type="dxa"/>
            <w:gridSpan w:val="3"/>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4"/>
                <w:szCs w:val="24"/>
              </w:rPr>
              <w:t>г/с</w:t>
            </w:r>
          </w:p>
        </w:tc>
        <w:tc>
          <w:tcPr>
            <w:tcW w:w="1559" w:type="dxa"/>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3"/>
                <w:szCs w:val="23"/>
              </w:rPr>
              <w:t>т/год</w:t>
            </w:r>
          </w:p>
        </w:tc>
        <w:tc>
          <w:tcPr>
            <w:tcW w:w="1718" w:type="dxa"/>
            <w:gridSpan w:val="2"/>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ПДВ</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Азота диоксид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301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0,0067986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0,0143504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Азота 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304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0, 0011047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0,0023319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Серы диоксид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330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0,0002746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0,0003336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Углерода 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337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0,0094105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0,0182061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Керосин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2732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0,0007370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0,0008103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bl>
    <w:p w:rsidR="00862F0E" w:rsidRDefault="00862F0E" w:rsidP="00862F0E">
      <w:pPr>
        <w:rPr>
          <w:rFonts w:ascii="Times New Roman" w:hAnsi="Times New Roman" w:cs="Times New Roman"/>
          <w:color w:val="000000"/>
          <w:sz w:val="28"/>
          <w:szCs w:val="28"/>
        </w:rPr>
      </w:pPr>
    </w:p>
    <w:p w:rsidR="00862F0E" w:rsidRPr="00862F0E" w:rsidRDefault="00862F0E" w:rsidP="00725C6C">
      <w:pPr>
        <w:autoSpaceDE w:val="0"/>
        <w:autoSpaceDN w:val="0"/>
        <w:adjustRightInd w:val="0"/>
        <w:spacing w:after="0" w:line="240" w:lineRule="auto"/>
        <w:jc w:val="center"/>
        <w:rPr>
          <w:rFonts w:ascii="Times New Roman" w:hAnsi="Times New Roman" w:cs="Times New Roman"/>
          <w:color w:val="000000"/>
          <w:sz w:val="28"/>
          <w:szCs w:val="28"/>
        </w:rPr>
      </w:pPr>
      <w:r w:rsidRPr="00862F0E">
        <w:rPr>
          <w:rFonts w:ascii="Times New Roman" w:hAnsi="Times New Roman" w:cs="Times New Roman"/>
          <w:b/>
          <w:bCs/>
          <w:color w:val="000000"/>
          <w:sz w:val="28"/>
          <w:szCs w:val="28"/>
        </w:rPr>
        <w:t>3.6. ХАРАКТЕРИСТИКА МЕРОПРИЯТИЙ ПО РЕГУЛИРОВАНИЮ</w:t>
      </w: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t>ВЫБРОСОВ В АТМОСФЕРУ.</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 отдельные периоды, когда метеорологические условия способствуют накоплению вредных веществ в приземном слое атмосферы, концентрация примесей в воздухе может резко возрасти. Чтобы в эти периоды не допускать возникновения высокого уровня загрязнения, необходимо кратковременное сокращение выбросов загрязняющих веществ. </w:t>
      </w: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На проектируемом объекте нет промышленных источников выбросов загрязняющих веществ. </w:t>
      </w:r>
    </w:p>
    <w:p w:rsidR="00862F0E" w:rsidRDefault="00684D88" w:rsidP="00862F0E">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sidR="00862F0E" w:rsidRPr="00862F0E">
        <w:rPr>
          <w:rFonts w:ascii="Times New Roman" w:hAnsi="Times New Roman" w:cs="Times New Roman"/>
          <w:b/>
          <w:bCs/>
          <w:color w:val="000000"/>
          <w:sz w:val="28"/>
          <w:szCs w:val="28"/>
        </w:rPr>
        <w:t xml:space="preserve">Для выбросов, не оказывающих существенного влияния на загрязнение воздушного бассейна, разработка и осуществление специальных мер по кратковременному их сокращению в периоды неблагоприятных метеорологических условий не представляются целесообразным. </w:t>
      </w:r>
    </w:p>
    <w:p w:rsidR="0044674E" w:rsidRDefault="0044674E" w:rsidP="00862F0E">
      <w:pPr>
        <w:autoSpaceDE w:val="0"/>
        <w:autoSpaceDN w:val="0"/>
        <w:adjustRightInd w:val="0"/>
        <w:spacing w:after="0" w:line="240" w:lineRule="auto"/>
        <w:rPr>
          <w:rFonts w:ascii="Times New Roman" w:hAnsi="Times New Roman" w:cs="Times New Roman"/>
          <w:b/>
          <w:bCs/>
          <w:color w:val="000000"/>
          <w:sz w:val="28"/>
          <w:szCs w:val="28"/>
        </w:rPr>
      </w:pPr>
    </w:p>
    <w:p w:rsidR="009C5CC4" w:rsidRPr="00862F0E" w:rsidRDefault="009C5CC4" w:rsidP="00862F0E">
      <w:pPr>
        <w:autoSpaceDE w:val="0"/>
        <w:autoSpaceDN w:val="0"/>
        <w:adjustRightInd w:val="0"/>
        <w:spacing w:after="0" w:line="240" w:lineRule="auto"/>
        <w:rPr>
          <w:rFonts w:ascii="Times New Roman" w:hAnsi="Times New Roman" w:cs="Times New Roman"/>
          <w:color w:val="000000"/>
          <w:sz w:val="28"/>
          <w:szCs w:val="28"/>
        </w:rPr>
      </w:pP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lastRenderedPageBreak/>
        <w:t>3.7. МЕРОПРИЯТИЯ ПО ЗАЩИТЕ ОТ ШУМА И ВИБРАЦИЙ.</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Вентиляция здания планируется естественной, частично с применением маломощных канальных вентиляторов, системы вентустановок не запроектированы. </w:t>
      </w: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Наибольшее акустическое воздействие на окружающую среду в период эксплуатации объекта будут оказывать работающие двигатели автотранспорта, который посетители могут оставить на площадках для кратковременной стоянки рядом со зданием. </w:t>
      </w:r>
    </w:p>
    <w:p w:rsidR="00862F0E" w:rsidRDefault="00684D88" w:rsidP="00862F0E">
      <w:pPr>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 соответствии с разделом 4.4. </w:t>
      </w:r>
      <w:proofErr w:type="spellStart"/>
      <w:r w:rsidR="00862F0E" w:rsidRPr="00862F0E">
        <w:rPr>
          <w:rFonts w:ascii="Times New Roman" w:hAnsi="Times New Roman" w:cs="Times New Roman"/>
          <w:color w:val="000000"/>
          <w:sz w:val="28"/>
          <w:szCs w:val="28"/>
        </w:rPr>
        <w:t>СанПиН</w:t>
      </w:r>
      <w:proofErr w:type="spellEnd"/>
      <w:r w:rsidR="00862F0E" w:rsidRPr="00862F0E">
        <w:rPr>
          <w:rFonts w:ascii="Times New Roman" w:hAnsi="Times New Roman" w:cs="Times New Roman"/>
          <w:color w:val="000000"/>
          <w:sz w:val="28"/>
          <w:szCs w:val="28"/>
        </w:rPr>
        <w:t xml:space="preserve"> 2.2.1/2.1.1.1200-03, </w:t>
      </w:r>
      <w:proofErr w:type="spellStart"/>
      <w:r w:rsidR="00862F0E" w:rsidRPr="00862F0E">
        <w:rPr>
          <w:rFonts w:ascii="Times New Roman" w:hAnsi="Times New Roman" w:cs="Times New Roman"/>
          <w:color w:val="000000"/>
          <w:sz w:val="28"/>
          <w:szCs w:val="28"/>
        </w:rPr>
        <w:t>СНиП</w:t>
      </w:r>
      <w:proofErr w:type="spellEnd"/>
      <w:r w:rsidR="00862F0E" w:rsidRPr="00862F0E">
        <w:rPr>
          <w:rFonts w:ascii="Times New Roman" w:hAnsi="Times New Roman" w:cs="Times New Roman"/>
          <w:color w:val="000000"/>
          <w:sz w:val="28"/>
          <w:szCs w:val="28"/>
        </w:rPr>
        <w:t xml:space="preserve"> 2.07.01-89* «Градостроительство. Планировка и застройка городских и сельских поселений» табл.10</w:t>
      </w:r>
      <w:r w:rsidR="00862F0E" w:rsidRPr="00862F0E">
        <w:rPr>
          <w:rFonts w:ascii="Times New Roman" w:hAnsi="Times New Roman" w:cs="Times New Roman"/>
          <w:b/>
          <w:bCs/>
          <w:color w:val="000000"/>
          <w:sz w:val="28"/>
          <w:szCs w:val="28"/>
        </w:rPr>
        <w:t>*, автостоянки на 10 машин и менее, допустимо размещать на расстоянии 10 м от фасадов жилых уже существующих домов. Данное условие соблюдается.</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Автотранспорт является источником непостоянного шума. Согласно СН 2.2.4/2.1.8.562-96 нормируемыми параметрами для шума, создаваемого источниками непостоянного шума, являются эквивалентные уровни звука L</w:t>
      </w:r>
      <w:r w:rsidR="009C5CC4" w:rsidRPr="009C5CC4">
        <w:rPr>
          <w:rFonts w:ascii="Times New Roman" w:hAnsi="Times New Roman" w:cs="Times New Roman"/>
          <w:color w:val="000000"/>
          <w:sz w:val="18"/>
          <w:szCs w:val="18"/>
        </w:rPr>
        <w:t xml:space="preserve">А </w:t>
      </w:r>
      <w:proofErr w:type="spellStart"/>
      <w:r w:rsidR="009C5CC4" w:rsidRPr="009C5CC4">
        <w:rPr>
          <w:rFonts w:ascii="Times New Roman" w:hAnsi="Times New Roman" w:cs="Times New Roman"/>
          <w:i/>
          <w:iCs/>
          <w:color w:val="000000"/>
          <w:sz w:val="18"/>
          <w:szCs w:val="18"/>
        </w:rPr>
        <w:t>экв</w:t>
      </w:r>
      <w:proofErr w:type="spellEnd"/>
      <w:r w:rsidR="009C5CC4" w:rsidRPr="009C5CC4">
        <w:rPr>
          <w:rFonts w:ascii="Times New Roman" w:hAnsi="Times New Roman" w:cs="Times New Roman"/>
          <w:i/>
          <w:iCs/>
          <w:color w:val="000000"/>
          <w:sz w:val="18"/>
          <w:szCs w:val="18"/>
        </w:rPr>
        <w:t xml:space="preserve">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и максимальные уровни звука L</w:t>
      </w:r>
      <w:r w:rsidR="009C5CC4" w:rsidRPr="009C5CC4">
        <w:rPr>
          <w:rFonts w:ascii="Times New Roman" w:hAnsi="Times New Roman" w:cs="Times New Roman"/>
          <w:color w:val="000000"/>
          <w:sz w:val="18"/>
          <w:szCs w:val="18"/>
        </w:rPr>
        <w:t>А мах</w:t>
      </w:r>
      <w:r w:rsidR="009C5CC4" w:rsidRPr="009C5CC4">
        <w:rPr>
          <w:rFonts w:ascii="Times New Roman" w:hAnsi="Times New Roman" w:cs="Times New Roman"/>
          <w:color w:val="000000"/>
          <w:sz w:val="28"/>
          <w:szCs w:val="28"/>
        </w:rPr>
        <w:t xml:space="preserve">,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Эквивалентный уровень звука транспортного потока L</w:t>
      </w:r>
      <w:r w:rsidRPr="009C5CC4">
        <w:rPr>
          <w:rFonts w:ascii="Times New Roman" w:hAnsi="Times New Roman" w:cs="Times New Roman"/>
          <w:color w:val="000000"/>
          <w:sz w:val="18"/>
          <w:szCs w:val="18"/>
        </w:rPr>
        <w:t xml:space="preserve">А </w:t>
      </w:r>
      <w:proofErr w:type="spellStart"/>
      <w:r w:rsidRPr="009C5CC4">
        <w:rPr>
          <w:rFonts w:ascii="Times New Roman" w:hAnsi="Times New Roman" w:cs="Times New Roman"/>
          <w:i/>
          <w:iCs/>
          <w:color w:val="000000"/>
          <w:sz w:val="18"/>
          <w:szCs w:val="18"/>
        </w:rPr>
        <w:t>экв</w:t>
      </w:r>
      <w:proofErr w:type="spellEnd"/>
      <w:r w:rsidRPr="009C5CC4">
        <w:rPr>
          <w:rFonts w:ascii="Times New Roman" w:hAnsi="Times New Roman" w:cs="Times New Roman"/>
          <w:i/>
          <w:iCs/>
          <w:color w:val="000000"/>
          <w:sz w:val="18"/>
          <w:szCs w:val="18"/>
        </w:rPr>
        <w:t xml:space="preserve"> </w:t>
      </w:r>
      <w:proofErr w:type="spellStart"/>
      <w:r w:rsidRPr="009C5CC4">
        <w:rPr>
          <w:rFonts w:ascii="Times New Roman" w:hAnsi="Times New Roman" w:cs="Times New Roman"/>
          <w:color w:val="000000"/>
          <w:sz w:val="28"/>
          <w:szCs w:val="28"/>
        </w:rPr>
        <w:t>дБА</w:t>
      </w:r>
      <w:proofErr w:type="spellEnd"/>
      <w:r w:rsidRPr="009C5CC4">
        <w:rPr>
          <w:rFonts w:ascii="Times New Roman" w:hAnsi="Times New Roman" w:cs="Times New Roman"/>
          <w:color w:val="000000"/>
          <w:sz w:val="28"/>
          <w:szCs w:val="28"/>
        </w:rPr>
        <w:t xml:space="preserve"> в расчетных точках Р1, Р2, Р3, Р4 определяется по формуле: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LА </w:t>
      </w:r>
      <w:r w:rsidR="009C5CC4" w:rsidRPr="009C5CC4">
        <w:rPr>
          <w:rFonts w:ascii="Times New Roman" w:hAnsi="Times New Roman" w:cs="Times New Roman"/>
          <w:i/>
          <w:iCs/>
          <w:color w:val="000000"/>
          <w:sz w:val="28"/>
          <w:szCs w:val="28"/>
        </w:rPr>
        <w:t>экв</w:t>
      </w:r>
      <w:r w:rsidR="009C5CC4" w:rsidRPr="009C5CC4">
        <w:rPr>
          <w:rFonts w:ascii="Times New Roman" w:hAnsi="Times New Roman" w:cs="Times New Roman"/>
          <w:color w:val="000000"/>
          <w:sz w:val="28"/>
          <w:szCs w:val="28"/>
        </w:rPr>
        <w:t xml:space="preserve">=10 · </w:t>
      </w:r>
      <w:proofErr w:type="spellStart"/>
      <w:r w:rsidR="009C5CC4" w:rsidRPr="009C5CC4">
        <w:rPr>
          <w:rFonts w:ascii="Times New Roman" w:hAnsi="Times New Roman" w:cs="Times New Roman"/>
          <w:color w:val="000000"/>
          <w:sz w:val="28"/>
          <w:szCs w:val="28"/>
        </w:rPr>
        <w:t>lgN</w:t>
      </w:r>
      <w:proofErr w:type="spellEnd"/>
      <w:r w:rsidR="009C5CC4" w:rsidRPr="009C5CC4">
        <w:rPr>
          <w:rFonts w:ascii="Times New Roman" w:hAnsi="Times New Roman" w:cs="Times New Roman"/>
          <w:color w:val="000000"/>
          <w:sz w:val="28"/>
          <w:szCs w:val="28"/>
        </w:rPr>
        <w:t xml:space="preserve"> + 13,3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V + 4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(1+Р) + L</w:t>
      </w:r>
      <w:r w:rsidR="009C5CC4" w:rsidRPr="009C5CC4">
        <w:rPr>
          <w:rFonts w:ascii="Times New Roman" w:hAnsi="Times New Roman" w:cs="Times New Roman"/>
          <w:color w:val="000000"/>
          <w:sz w:val="18"/>
          <w:szCs w:val="18"/>
        </w:rPr>
        <w:t xml:space="preserve">А1 </w:t>
      </w:r>
      <w:r w:rsidR="009C5CC4" w:rsidRPr="009C5CC4">
        <w:rPr>
          <w:rFonts w:ascii="Times New Roman" w:hAnsi="Times New Roman" w:cs="Times New Roman"/>
          <w:color w:val="000000"/>
          <w:sz w:val="28"/>
          <w:szCs w:val="28"/>
        </w:rPr>
        <w:t>+ L</w:t>
      </w:r>
      <w:r w:rsidR="009C5CC4" w:rsidRPr="009C5CC4">
        <w:rPr>
          <w:rFonts w:ascii="Times New Roman" w:hAnsi="Times New Roman" w:cs="Times New Roman"/>
          <w:color w:val="000000"/>
          <w:sz w:val="18"/>
          <w:szCs w:val="18"/>
        </w:rPr>
        <w:t xml:space="preserve">А2 </w:t>
      </w:r>
      <w:r w:rsidR="009C5CC4" w:rsidRPr="009C5CC4">
        <w:rPr>
          <w:rFonts w:ascii="Times New Roman" w:hAnsi="Times New Roman" w:cs="Times New Roman"/>
          <w:color w:val="000000"/>
          <w:sz w:val="28"/>
          <w:szCs w:val="28"/>
        </w:rPr>
        <w:t xml:space="preserve">+ 15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Для расчета эквивалентного уровня звука, создаваемого потоком транспортных средств при движении по территории участка принято: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N- интенсивность движения </w:t>
      </w:r>
      <w:proofErr w:type="spellStart"/>
      <w:r w:rsidRPr="009C5CC4">
        <w:rPr>
          <w:rFonts w:ascii="Times New Roman" w:hAnsi="Times New Roman" w:cs="Times New Roman"/>
          <w:color w:val="000000"/>
          <w:sz w:val="28"/>
          <w:szCs w:val="28"/>
        </w:rPr>
        <w:t>авт</w:t>
      </w:r>
      <w:proofErr w:type="spellEnd"/>
      <w:r w:rsidRPr="009C5CC4">
        <w:rPr>
          <w:rFonts w:ascii="Times New Roman" w:hAnsi="Times New Roman" w:cs="Times New Roman"/>
          <w:color w:val="000000"/>
          <w:sz w:val="28"/>
          <w:szCs w:val="28"/>
        </w:rPr>
        <w:t xml:space="preserve">/час = 4 </w:t>
      </w:r>
      <w:proofErr w:type="spellStart"/>
      <w:r w:rsidRPr="009C5CC4">
        <w:rPr>
          <w:rFonts w:ascii="Times New Roman" w:hAnsi="Times New Roman" w:cs="Times New Roman"/>
          <w:color w:val="000000"/>
          <w:sz w:val="28"/>
          <w:szCs w:val="28"/>
        </w:rPr>
        <w:t>авт</w:t>
      </w:r>
      <w:proofErr w:type="spellEnd"/>
      <w:r w:rsidRPr="009C5CC4">
        <w:rPr>
          <w:rFonts w:ascii="Times New Roman" w:hAnsi="Times New Roman" w:cs="Times New Roman"/>
          <w:color w:val="000000"/>
          <w:sz w:val="28"/>
          <w:szCs w:val="28"/>
        </w:rPr>
        <w:t xml:space="preserve">/час (допускается принимать среднечасовую интенсивность движения в дневное время 7% от общего количества автомобилей на парковках)-принимаем для расчетов большее значение)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Р – доля грузового транспорта – 0 %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V – средняя скорость автомобилей</w:t>
      </w:r>
      <w:r>
        <w:rPr>
          <w:rFonts w:ascii="Times New Roman" w:hAnsi="Times New Roman" w:cs="Times New Roman"/>
          <w:color w:val="000000"/>
          <w:sz w:val="28"/>
          <w:szCs w:val="28"/>
        </w:rPr>
        <w:t xml:space="preserve"> </w:t>
      </w:r>
      <w:r w:rsidR="009C5CC4" w:rsidRPr="009C5CC4">
        <w:rPr>
          <w:rFonts w:ascii="Times New Roman" w:hAnsi="Times New Roman" w:cs="Times New Roman"/>
          <w:color w:val="000000"/>
          <w:sz w:val="28"/>
          <w:szCs w:val="28"/>
        </w:rPr>
        <w:t xml:space="preserve">= 5 км/час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L</w:t>
      </w:r>
      <w:r w:rsidR="009C5CC4" w:rsidRPr="009C5CC4">
        <w:rPr>
          <w:rFonts w:ascii="Times New Roman" w:hAnsi="Times New Roman" w:cs="Times New Roman"/>
          <w:color w:val="000000"/>
          <w:sz w:val="18"/>
          <w:szCs w:val="18"/>
        </w:rPr>
        <w:t>А1</w:t>
      </w:r>
      <w:r w:rsidR="009C5CC4" w:rsidRPr="009C5CC4">
        <w:rPr>
          <w:rFonts w:ascii="Times New Roman" w:hAnsi="Times New Roman" w:cs="Times New Roman"/>
          <w:color w:val="000000"/>
          <w:sz w:val="28"/>
          <w:szCs w:val="28"/>
        </w:rPr>
        <w:t>- поправка на покрытие дорог (</w:t>
      </w:r>
      <w:proofErr w:type="spellStart"/>
      <w:r w:rsidR="009C5CC4" w:rsidRPr="009C5CC4">
        <w:rPr>
          <w:rFonts w:ascii="Times New Roman" w:hAnsi="Times New Roman" w:cs="Times New Roman"/>
          <w:color w:val="000000"/>
          <w:sz w:val="28"/>
          <w:szCs w:val="28"/>
        </w:rPr>
        <w:t>асфальто-бетон</w:t>
      </w:r>
      <w:proofErr w:type="spellEnd"/>
      <w:r w:rsidR="009C5CC4" w:rsidRPr="009C5CC4">
        <w:rPr>
          <w:rFonts w:ascii="Times New Roman" w:hAnsi="Times New Roman" w:cs="Times New Roman"/>
          <w:color w:val="000000"/>
          <w:sz w:val="28"/>
          <w:szCs w:val="28"/>
        </w:rPr>
        <w:t xml:space="preserve"> = 0)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L</w:t>
      </w:r>
      <w:r w:rsidR="009C5CC4" w:rsidRPr="009C5CC4">
        <w:rPr>
          <w:rFonts w:ascii="Times New Roman" w:hAnsi="Times New Roman" w:cs="Times New Roman"/>
          <w:color w:val="000000"/>
          <w:sz w:val="18"/>
          <w:szCs w:val="18"/>
        </w:rPr>
        <w:t>А2</w:t>
      </w:r>
      <w:r w:rsidR="009C5CC4" w:rsidRPr="009C5CC4">
        <w:rPr>
          <w:rFonts w:ascii="Times New Roman" w:hAnsi="Times New Roman" w:cs="Times New Roman"/>
          <w:color w:val="000000"/>
          <w:sz w:val="28"/>
          <w:szCs w:val="28"/>
        </w:rPr>
        <w:t xml:space="preserve">- поправка, учитывающая продольный уклон улицы = 0 </w:t>
      </w:r>
    </w:p>
    <w:p w:rsidR="00684D88"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LА </w:t>
      </w:r>
      <w:r w:rsidR="009C5CC4" w:rsidRPr="009C5CC4">
        <w:rPr>
          <w:rFonts w:ascii="Times New Roman" w:hAnsi="Times New Roman" w:cs="Times New Roman"/>
          <w:i/>
          <w:iCs/>
          <w:color w:val="000000"/>
          <w:sz w:val="28"/>
          <w:szCs w:val="28"/>
        </w:rPr>
        <w:t>экв</w:t>
      </w:r>
      <w:r w:rsidR="009C5CC4" w:rsidRPr="009C5CC4">
        <w:rPr>
          <w:rFonts w:ascii="Times New Roman" w:hAnsi="Times New Roman" w:cs="Times New Roman"/>
          <w:color w:val="000000"/>
          <w:sz w:val="28"/>
          <w:szCs w:val="28"/>
        </w:rPr>
        <w:t xml:space="preserve">=10 · lg4 + 13,3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5 + 4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1 + 0 + 0 + 15=10 · 0,6 + 13,3 · 0,69 +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4 · 0 + 0 + 0 + 15 = 6 + 9,18 + 0 + 15 = 30,18 </w:t>
      </w:r>
      <w:proofErr w:type="spellStart"/>
      <w:r w:rsidRPr="009C5CC4">
        <w:rPr>
          <w:rFonts w:ascii="Times New Roman" w:hAnsi="Times New Roman" w:cs="Times New Roman"/>
          <w:color w:val="000000"/>
          <w:sz w:val="28"/>
          <w:szCs w:val="28"/>
        </w:rPr>
        <w:t>дБА</w:t>
      </w:r>
      <w:proofErr w:type="spellEnd"/>
      <w:r w:rsidRPr="009C5CC4">
        <w:rPr>
          <w:rFonts w:ascii="Times New Roman" w:hAnsi="Times New Roman" w:cs="Times New Roman"/>
          <w:color w:val="000000"/>
          <w:sz w:val="28"/>
          <w:szCs w:val="28"/>
        </w:rPr>
        <w:t xml:space="preserve">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Согласно табл. 3 СН 2.2.4/2.1.8.562-96, допустимое значение L</w:t>
      </w:r>
      <w:r w:rsidR="009C5CC4" w:rsidRPr="009C5CC4">
        <w:rPr>
          <w:rFonts w:ascii="Times New Roman" w:hAnsi="Times New Roman" w:cs="Times New Roman"/>
          <w:color w:val="000000"/>
          <w:sz w:val="18"/>
          <w:szCs w:val="18"/>
        </w:rPr>
        <w:t xml:space="preserve">А </w:t>
      </w:r>
      <w:proofErr w:type="spellStart"/>
      <w:r w:rsidR="009C5CC4" w:rsidRPr="009C5CC4">
        <w:rPr>
          <w:rFonts w:ascii="Times New Roman" w:hAnsi="Times New Roman" w:cs="Times New Roman"/>
          <w:i/>
          <w:iCs/>
          <w:color w:val="000000"/>
          <w:sz w:val="18"/>
          <w:szCs w:val="18"/>
        </w:rPr>
        <w:t>экв</w:t>
      </w:r>
      <w:proofErr w:type="spellEnd"/>
      <w:r w:rsidR="009C5CC4" w:rsidRPr="009C5CC4">
        <w:rPr>
          <w:rFonts w:ascii="Times New Roman" w:hAnsi="Times New Roman" w:cs="Times New Roman"/>
          <w:i/>
          <w:iCs/>
          <w:color w:val="000000"/>
          <w:sz w:val="18"/>
          <w:szCs w:val="18"/>
        </w:rPr>
        <w:t xml:space="preserve"> </w:t>
      </w:r>
      <w:r w:rsidR="009C5CC4" w:rsidRPr="009C5CC4">
        <w:rPr>
          <w:rFonts w:ascii="Times New Roman" w:hAnsi="Times New Roman" w:cs="Times New Roman"/>
          <w:color w:val="000000"/>
          <w:sz w:val="28"/>
          <w:szCs w:val="28"/>
        </w:rPr>
        <w:t xml:space="preserve">на территории, непосредственно прилегающей к жилым домам составляет 55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w:t>
      </w:r>
    </w:p>
    <w:p w:rsidR="009C5CC4" w:rsidRDefault="00684D88" w:rsidP="009C5CC4">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Таким образом, эквивалентные уровни звука, создаваемые источниками шумового воздействия проектируемого объекта в период его эксплуатации, </w:t>
      </w:r>
      <w:r w:rsidR="009C5CC4" w:rsidRPr="009C5CC4">
        <w:rPr>
          <w:rFonts w:ascii="Times New Roman" w:hAnsi="Times New Roman" w:cs="Times New Roman"/>
          <w:b/>
          <w:bCs/>
          <w:color w:val="000000"/>
          <w:sz w:val="28"/>
          <w:szCs w:val="28"/>
        </w:rPr>
        <w:t xml:space="preserve">не превысят предельно допустимые уровни звука на территории жилой застройки. </w:t>
      </w:r>
    </w:p>
    <w:p w:rsidR="009C5CC4" w:rsidRDefault="009C5CC4"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p>
    <w:p w:rsidR="009C5CC4" w:rsidRPr="009C5CC4" w:rsidRDefault="009C5CC4" w:rsidP="00725C6C">
      <w:pPr>
        <w:autoSpaceDE w:val="0"/>
        <w:autoSpaceDN w:val="0"/>
        <w:adjustRightInd w:val="0"/>
        <w:spacing w:after="0" w:line="240" w:lineRule="auto"/>
        <w:jc w:val="center"/>
        <w:rPr>
          <w:rFonts w:ascii="Times New Roman" w:hAnsi="Times New Roman" w:cs="Times New Roman"/>
          <w:color w:val="000000"/>
          <w:sz w:val="28"/>
          <w:szCs w:val="28"/>
        </w:rPr>
      </w:pPr>
      <w:r w:rsidRPr="009C5CC4">
        <w:rPr>
          <w:rFonts w:ascii="Times New Roman" w:hAnsi="Times New Roman" w:cs="Times New Roman"/>
          <w:b/>
          <w:bCs/>
          <w:color w:val="000000"/>
          <w:sz w:val="28"/>
          <w:szCs w:val="28"/>
        </w:rPr>
        <w:lastRenderedPageBreak/>
        <w:t>3.8. ОБОСНОВАНИЕ ПРИНЯТОГО РАЗМЕРА</w:t>
      </w:r>
    </w:p>
    <w:p w:rsidR="009C5CC4" w:rsidRDefault="009C5CC4"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9C5CC4">
        <w:rPr>
          <w:rFonts w:ascii="Times New Roman" w:hAnsi="Times New Roman" w:cs="Times New Roman"/>
          <w:b/>
          <w:bCs/>
          <w:color w:val="000000"/>
          <w:sz w:val="28"/>
          <w:szCs w:val="28"/>
        </w:rPr>
        <w:t>САНИТАРНО-ЗАЩИТНОЙ ЗОНЫ.</w:t>
      </w:r>
    </w:p>
    <w:p w:rsidR="00725C6C" w:rsidRPr="009C5CC4" w:rsidRDefault="00725C6C" w:rsidP="009C5CC4">
      <w:pPr>
        <w:autoSpaceDE w:val="0"/>
        <w:autoSpaceDN w:val="0"/>
        <w:adjustRightInd w:val="0"/>
        <w:spacing w:after="0" w:line="240" w:lineRule="auto"/>
        <w:rPr>
          <w:rFonts w:ascii="Times New Roman" w:hAnsi="Times New Roman" w:cs="Times New Roman"/>
          <w:color w:val="000000"/>
          <w:sz w:val="28"/>
          <w:szCs w:val="28"/>
        </w:rPr>
      </w:pPr>
    </w:p>
    <w:p w:rsidR="009C5CC4" w:rsidRPr="009C5CC4" w:rsidRDefault="009771A1" w:rsidP="009C5CC4">
      <w:pPr>
        <w:pStyle w:val="Default"/>
        <w:rPr>
          <w:rFonts w:ascii="Times New Roman" w:hAnsi="Times New Roman" w:cs="Times New Roman"/>
          <w:sz w:val="28"/>
          <w:szCs w:val="28"/>
        </w:rPr>
      </w:pPr>
      <w:r>
        <w:rPr>
          <w:rFonts w:ascii="Times New Roman" w:hAnsi="Times New Roman" w:cs="Times New Roman"/>
          <w:sz w:val="28"/>
          <w:szCs w:val="28"/>
        </w:rPr>
        <w:tab/>
      </w:r>
      <w:r w:rsidR="009C5CC4" w:rsidRPr="009C5CC4">
        <w:rPr>
          <w:rFonts w:ascii="Times New Roman" w:hAnsi="Times New Roman" w:cs="Times New Roman"/>
          <w:sz w:val="28"/>
          <w:szCs w:val="28"/>
        </w:rPr>
        <w:t xml:space="preserve">В соответствии с требованиями Федерального закона от 30.03.99 № 52-ФЗ «О санитарно-эпидемиологическом благополучии населения» и </w:t>
      </w:r>
      <w:proofErr w:type="spellStart"/>
      <w:r w:rsidR="009C5CC4" w:rsidRPr="009C5CC4">
        <w:rPr>
          <w:rFonts w:ascii="Times New Roman" w:hAnsi="Times New Roman" w:cs="Times New Roman"/>
          <w:sz w:val="28"/>
          <w:szCs w:val="28"/>
        </w:rPr>
        <w:t>СанПиН</w:t>
      </w:r>
      <w:proofErr w:type="spellEnd"/>
      <w:r w:rsidR="009C5CC4" w:rsidRPr="009C5CC4">
        <w:rPr>
          <w:rFonts w:ascii="Times New Roman" w:hAnsi="Times New Roman" w:cs="Times New Roman"/>
          <w:sz w:val="28"/>
          <w:szCs w:val="28"/>
        </w:rPr>
        <w:t xml:space="preserve"> 2.2.1/2.1.1.1200-03, последняя редакция "Санитарно-защитные зоны и санитарная</w:t>
      </w:r>
      <w:r w:rsidR="009C5CC4">
        <w:rPr>
          <w:rFonts w:ascii="Times New Roman" w:hAnsi="Times New Roman" w:cs="Times New Roman"/>
          <w:sz w:val="28"/>
          <w:szCs w:val="28"/>
        </w:rPr>
        <w:t xml:space="preserve"> </w:t>
      </w:r>
      <w:r w:rsidR="009C5CC4" w:rsidRPr="009C5CC4">
        <w:rPr>
          <w:rFonts w:ascii="Times New Roman" w:hAnsi="Times New Roman" w:cs="Times New Roman"/>
          <w:sz w:val="28"/>
          <w:szCs w:val="28"/>
        </w:rPr>
        <w:t xml:space="preserve">классификация предприятий, сооружений и иных объектов" вокруг предприятий, их отдельных зданий и сооружений с технологическими процессами, </w:t>
      </w:r>
      <w:r w:rsidR="009C5CC4" w:rsidRPr="009C5CC4">
        <w:rPr>
          <w:rFonts w:ascii="Times New Roman" w:hAnsi="Times New Roman" w:cs="Times New Roman"/>
          <w:b/>
          <w:bCs/>
          <w:sz w:val="28"/>
          <w:szCs w:val="28"/>
        </w:rPr>
        <w:t>являющимися источниками воздействия на среду обитания и здоровье человека</w:t>
      </w:r>
      <w:r w:rsidR="009C5CC4" w:rsidRPr="009C5CC4">
        <w:rPr>
          <w:rFonts w:ascii="Times New Roman" w:hAnsi="Times New Roman" w:cs="Times New Roman"/>
          <w:sz w:val="28"/>
          <w:szCs w:val="28"/>
        </w:rPr>
        <w:t xml:space="preserve">, необходимо создавать санитарно-защитные зоны, т.е. выделять территории, отделяющие их от остальной застройки. Территория СЗЗ предназначена для обеспечения снижения уровня воздействия до требуемых гигиенических нормативов по всем факторам воздействия за ее пределами, создания санитарно-защитного и эстетического барьера между территорией предприятия (группы предприятий) и охраняемой территорией, организации дополнительных озелененных площадей, обеспечивающих экранирование, ассимиляцию, фильтрацию загрязнителей атмосферного воздуха и повышение комфортности микроклимата. Границей санитарно-защитной зоны является линия, ограничивающая территорию, за пределами которой нормируемые факторы воздействия не превышают установленные гигиенические нормативы. </w:t>
      </w:r>
    </w:p>
    <w:p w:rsidR="009C5CC4" w:rsidRPr="009C5CC4" w:rsidRDefault="009735B4"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Санитарно-защитная зона является обязательным элементом любого объекта, который может быть источником химического, биологического или физического воздействия на среду обитания и здоровье человека.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Согласно </w:t>
      </w:r>
      <w:proofErr w:type="spellStart"/>
      <w:r w:rsidRPr="009C5CC4">
        <w:rPr>
          <w:rFonts w:ascii="Times New Roman" w:hAnsi="Times New Roman" w:cs="Times New Roman"/>
          <w:color w:val="000000"/>
          <w:sz w:val="28"/>
          <w:szCs w:val="28"/>
        </w:rPr>
        <w:t>СанПиН</w:t>
      </w:r>
      <w:proofErr w:type="spellEnd"/>
      <w:r w:rsidRPr="009C5CC4">
        <w:rPr>
          <w:rFonts w:ascii="Times New Roman" w:hAnsi="Times New Roman" w:cs="Times New Roman"/>
          <w:color w:val="000000"/>
          <w:sz w:val="28"/>
          <w:szCs w:val="28"/>
        </w:rPr>
        <w:t xml:space="preserve"> 2.2.1/2.1.1.1200-03, в </w:t>
      </w:r>
      <w:proofErr w:type="spellStart"/>
      <w:r w:rsidRPr="009C5CC4">
        <w:rPr>
          <w:rFonts w:ascii="Times New Roman" w:hAnsi="Times New Roman" w:cs="Times New Roman"/>
          <w:color w:val="000000"/>
          <w:sz w:val="28"/>
          <w:szCs w:val="28"/>
        </w:rPr>
        <w:t>последн</w:t>
      </w:r>
      <w:proofErr w:type="spellEnd"/>
      <w:r w:rsidRPr="009C5CC4">
        <w:rPr>
          <w:rFonts w:ascii="Times New Roman" w:hAnsi="Times New Roman" w:cs="Times New Roman"/>
          <w:color w:val="000000"/>
          <w:sz w:val="28"/>
          <w:szCs w:val="28"/>
        </w:rPr>
        <w:t xml:space="preserve">. ред. "Санитарно-защитные зоны и санитарная классификация предприятий, сооружений и иных объектов", для жилых малоэтажных домов размер санитарно-защитных зон не устанавливается. </w:t>
      </w:r>
    </w:p>
    <w:p w:rsidR="009C5CC4" w:rsidRDefault="009735B4" w:rsidP="009C5CC4">
      <w:pPr>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Согласно п. 2.3. </w:t>
      </w:r>
      <w:proofErr w:type="spellStart"/>
      <w:r w:rsidR="009C5CC4" w:rsidRPr="009C5CC4">
        <w:rPr>
          <w:rFonts w:ascii="Times New Roman" w:hAnsi="Times New Roman" w:cs="Times New Roman"/>
          <w:color w:val="000000"/>
          <w:sz w:val="28"/>
          <w:szCs w:val="28"/>
        </w:rPr>
        <w:t>СанПиН</w:t>
      </w:r>
      <w:proofErr w:type="spellEnd"/>
      <w:r w:rsidR="009C5CC4" w:rsidRPr="009C5CC4">
        <w:rPr>
          <w:rFonts w:ascii="Times New Roman" w:hAnsi="Times New Roman" w:cs="Times New Roman"/>
          <w:color w:val="000000"/>
          <w:sz w:val="28"/>
          <w:szCs w:val="28"/>
        </w:rPr>
        <w:t xml:space="preserve"> 2.2.1/2.1.1.1200-03, в </w:t>
      </w:r>
      <w:proofErr w:type="spellStart"/>
      <w:r w:rsidR="009C5CC4" w:rsidRPr="009C5CC4">
        <w:rPr>
          <w:rFonts w:ascii="Times New Roman" w:hAnsi="Times New Roman" w:cs="Times New Roman"/>
          <w:color w:val="000000"/>
          <w:sz w:val="28"/>
          <w:szCs w:val="28"/>
        </w:rPr>
        <w:t>последн</w:t>
      </w:r>
      <w:proofErr w:type="spellEnd"/>
      <w:r w:rsidR="009C5CC4" w:rsidRPr="009C5CC4">
        <w:rPr>
          <w:rFonts w:ascii="Times New Roman" w:hAnsi="Times New Roman" w:cs="Times New Roman"/>
          <w:color w:val="000000"/>
          <w:sz w:val="28"/>
          <w:szCs w:val="28"/>
        </w:rPr>
        <w:t xml:space="preserve">. ред., критерием для определения размера санитарно-защитной зоны является </w:t>
      </w:r>
      <w:r w:rsidR="009C5CC4" w:rsidRPr="009C5CC4">
        <w:rPr>
          <w:rFonts w:ascii="Times New Roman" w:hAnsi="Times New Roman" w:cs="Times New Roman"/>
          <w:b/>
          <w:bCs/>
          <w:color w:val="000000"/>
          <w:sz w:val="28"/>
          <w:szCs w:val="28"/>
        </w:rPr>
        <w:t>не</w:t>
      </w:r>
      <w:r>
        <w:rPr>
          <w:rFonts w:ascii="Times New Roman" w:hAnsi="Times New Roman" w:cs="Times New Roman"/>
          <w:b/>
          <w:bCs/>
          <w:color w:val="000000"/>
          <w:sz w:val="28"/>
          <w:szCs w:val="28"/>
        </w:rPr>
        <w:t xml:space="preserve"> </w:t>
      </w:r>
      <w:r w:rsidR="009C5CC4" w:rsidRPr="009C5CC4">
        <w:rPr>
          <w:rFonts w:ascii="Times New Roman" w:hAnsi="Times New Roman" w:cs="Times New Roman"/>
          <w:b/>
          <w:bCs/>
          <w:color w:val="000000"/>
          <w:sz w:val="28"/>
          <w:szCs w:val="28"/>
        </w:rPr>
        <w:t xml:space="preserve">превышение </w:t>
      </w:r>
      <w:r w:rsidR="009C5CC4" w:rsidRPr="009C5CC4">
        <w:rPr>
          <w:rFonts w:ascii="Times New Roman" w:hAnsi="Times New Roman" w:cs="Times New Roman"/>
          <w:color w:val="000000"/>
          <w:sz w:val="28"/>
          <w:szCs w:val="28"/>
        </w:rPr>
        <w:t xml:space="preserve">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 данное условие выполняется, поэтому </w:t>
      </w:r>
      <w:r w:rsidR="009C5CC4" w:rsidRPr="009C5CC4">
        <w:rPr>
          <w:rFonts w:ascii="Times New Roman" w:hAnsi="Times New Roman" w:cs="Times New Roman"/>
          <w:b/>
          <w:bCs/>
          <w:color w:val="000000"/>
          <w:sz w:val="28"/>
          <w:szCs w:val="28"/>
        </w:rPr>
        <w:t>предлагается установить для рассматриваемого объекта размер санитарно-защитной зоны в границах землепользования (площадь участка и площадь зоны дополнительного благоустройства).</w:t>
      </w:r>
    </w:p>
    <w:p w:rsidR="009C5CC4" w:rsidRDefault="009C5CC4" w:rsidP="009C5CC4">
      <w:pPr>
        <w:rPr>
          <w:rFonts w:ascii="Times New Roman" w:hAnsi="Times New Roman" w:cs="Times New Roman"/>
          <w:b/>
          <w:bCs/>
          <w:color w:val="000000"/>
          <w:sz w:val="28"/>
          <w:szCs w:val="28"/>
        </w:rPr>
      </w:pP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4. ОХРАНА ПОВЕРХНОСТНЫХ И ПОДЗЕМНЫХ ВОД ОТ</w:t>
      </w: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ЗАГРЯЗНЕНИЯ.</w:t>
      </w: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4.1. ГИДРОЛОГИЧЕСКИЕ УСЛОВИЯ УЧАСТКА.</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районе расположения проектируемого объекта грунтовые воды располагаются на уровне 4,7-4,8 м. Водовмещающими породами являются прослои песка в глинистых грунтах.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BF5851" w:rsidRPr="00BF5851">
        <w:rPr>
          <w:rFonts w:ascii="Times New Roman" w:hAnsi="Times New Roman" w:cs="Times New Roman"/>
          <w:color w:val="000000"/>
          <w:sz w:val="28"/>
          <w:szCs w:val="28"/>
        </w:rPr>
        <w:t>В неблагоприятный период года (обильное таяние снегов или проливных дождей) возможен подъем уровн</w:t>
      </w:r>
      <w:r>
        <w:rPr>
          <w:rFonts w:ascii="Times New Roman" w:hAnsi="Times New Roman" w:cs="Times New Roman"/>
          <w:color w:val="000000"/>
          <w:sz w:val="28"/>
          <w:szCs w:val="28"/>
        </w:rPr>
        <w:t xml:space="preserve">я грунтовых вод до 0,5 - 1,0 м. </w:t>
      </w:r>
      <w:r w:rsidR="00BF5851" w:rsidRPr="00BF5851">
        <w:rPr>
          <w:rFonts w:ascii="Times New Roman" w:hAnsi="Times New Roman" w:cs="Times New Roman"/>
          <w:color w:val="000000"/>
          <w:sz w:val="28"/>
          <w:szCs w:val="28"/>
        </w:rPr>
        <w:t xml:space="preserve">Подтопляемости участка не наблюдается.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соответствии с данными Ярославского центра по гидрометеорологии и мониторингу окружающей среды (Ярославский ЦГМС) годовое количество осадков за многолетний ряд наблюдений 2004-2013 гг. по г. Переславль – 629 мм, из них в холодный период года (ноябрь-март) – 198 мм, в теплый (апрель-октябрь) – 431 мм.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районе строительства проектируемого объекта поверхностные природные воды отсутствуют.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Ближайшие водные объекты: озеро Плещеево (более </w:t>
      </w:r>
      <w:r>
        <w:rPr>
          <w:rFonts w:ascii="Times New Roman" w:hAnsi="Times New Roman" w:cs="Times New Roman"/>
          <w:color w:val="000000"/>
          <w:sz w:val="28"/>
          <w:szCs w:val="28"/>
        </w:rPr>
        <w:t xml:space="preserve">1660 </w:t>
      </w:r>
      <w:r w:rsidR="00BF5851" w:rsidRPr="00BF5851">
        <w:rPr>
          <w:rFonts w:ascii="Times New Roman" w:hAnsi="Times New Roman" w:cs="Times New Roman"/>
          <w:color w:val="000000"/>
          <w:sz w:val="28"/>
          <w:szCs w:val="28"/>
        </w:rPr>
        <w:t xml:space="preserve">м на </w:t>
      </w:r>
      <w:r>
        <w:rPr>
          <w:rFonts w:ascii="Times New Roman" w:hAnsi="Times New Roman" w:cs="Times New Roman"/>
          <w:color w:val="000000"/>
          <w:sz w:val="28"/>
          <w:szCs w:val="28"/>
        </w:rPr>
        <w:t>запад</w:t>
      </w:r>
      <w:r w:rsidR="00BF5851" w:rsidRPr="00BF585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и река Трубеж </w:t>
      </w:r>
      <w:r w:rsidRPr="00BF5851">
        <w:rPr>
          <w:rFonts w:ascii="Times New Roman" w:hAnsi="Times New Roman" w:cs="Times New Roman"/>
          <w:color w:val="000000"/>
          <w:sz w:val="28"/>
          <w:szCs w:val="28"/>
        </w:rPr>
        <w:t xml:space="preserve">(более </w:t>
      </w:r>
      <w:r>
        <w:rPr>
          <w:rFonts w:ascii="Times New Roman" w:hAnsi="Times New Roman" w:cs="Times New Roman"/>
          <w:color w:val="000000"/>
          <w:sz w:val="28"/>
          <w:szCs w:val="28"/>
        </w:rPr>
        <w:t xml:space="preserve">260 </w:t>
      </w:r>
      <w:r w:rsidRPr="00BF5851">
        <w:rPr>
          <w:rFonts w:ascii="Times New Roman" w:hAnsi="Times New Roman" w:cs="Times New Roman"/>
          <w:color w:val="000000"/>
          <w:sz w:val="28"/>
          <w:szCs w:val="28"/>
        </w:rPr>
        <w:t xml:space="preserve">м на </w:t>
      </w:r>
      <w:r>
        <w:rPr>
          <w:rFonts w:ascii="Times New Roman" w:hAnsi="Times New Roman" w:cs="Times New Roman"/>
          <w:color w:val="000000"/>
          <w:sz w:val="28"/>
          <w:szCs w:val="28"/>
        </w:rPr>
        <w:t>юго-запад</w:t>
      </w:r>
      <w:r w:rsidRPr="00BF5851">
        <w:rPr>
          <w:rFonts w:ascii="Times New Roman" w:hAnsi="Times New Roman" w:cs="Times New Roman"/>
          <w:color w:val="000000"/>
          <w:sz w:val="28"/>
          <w:szCs w:val="28"/>
        </w:rPr>
        <w:t>)</w:t>
      </w:r>
      <w:r w:rsidR="00450020">
        <w:rPr>
          <w:rFonts w:ascii="Times New Roman" w:hAnsi="Times New Roman" w:cs="Times New Roman"/>
          <w:color w:val="000000"/>
          <w:sz w:val="28"/>
          <w:szCs w:val="28"/>
        </w:rPr>
        <w:t xml:space="preserve">, которая впадает в </w:t>
      </w:r>
      <w:r w:rsidR="00450020" w:rsidRPr="00BF5851">
        <w:rPr>
          <w:rFonts w:ascii="Times New Roman" w:hAnsi="Times New Roman" w:cs="Times New Roman"/>
          <w:color w:val="000000"/>
          <w:sz w:val="28"/>
          <w:szCs w:val="28"/>
        </w:rPr>
        <w:t>озеро Плещеево</w:t>
      </w:r>
      <w:r w:rsidR="00BF5851" w:rsidRPr="00BF5851">
        <w:rPr>
          <w:rFonts w:ascii="Times New Roman" w:hAnsi="Times New Roman" w:cs="Times New Roman"/>
          <w:color w:val="000000"/>
          <w:sz w:val="28"/>
          <w:szCs w:val="28"/>
        </w:rPr>
        <w:t xml:space="preserve">.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Охранная зона Плещеева озера проходит по дороге Нагорье-Переславль-Берендеево. Рассматриваемый объект находится за её пределами.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Плещеево озеро — моренное пресноводное озеро на юго-западе Ярославской области России. Входит в состав национального парка «Плещеево озеро». Возраст Плещеева озера около 30 тысяч лет. Оно образовалось после отступления континентальных ледников. Это подтверждается самим положением озера на границе ледниковой морены и древних аллювиальных наносов. </w:t>
      </w:r>
      <w:r w:rsidR="009735B4">
        <w:rPr>
          <w:rFonts w:ascii="Times New Roman" w:hAnsi="Times New Roman" w:cs="Times New Roman"/>
          <w:color w:val="000000"/>
          <w:sz w:val="28"/>
          <w:szCs w:val="28"/>
        </w:rPr>
        <w:t xml:space="preserve"> </w:t>
      </w:r>
      <w:r w:rsidRPr="00BF5851">
        <w:rPr>
          <w:rFonts w:ascii="Times New Roman" w:hAnsi="Times New Roman" w:cs="Times New Roman"/>
          <w:color w:val="000000"/>
          <w:sz w:val="28"/>
          <w:szCs w:val="28"/>
        </w:rPr>
        <w:t xml:space="preserve">Центральная котловина Плещеева озера очень глубока и имеет крутые склоны. Это означает, что её сформировали подземные карстовые углубления, она стала результатом опускания дна. </w:t>
      </w:r>
    </w:p>
    <w:p w:rsidR="00BF5851" w:rsidRPr="00BF5851" w:rsidRDefault="009735B4" w:rsidP="00BF5851">
      <w:pPr>
        <w:pStyle w:val="Default"/>
        <w:rPr>
          <w:rFonts w:ascii="Times New Roman" w:hAnsi="Times New Roman" w:cs="Times New Roman"/>
          <w:sz w:val="28"/>
          <w:szCs w:val="28"/>
        </w:rPr>
      </w:pPr>
      <w:r>
        <w:rPr>
          <w:rFonts w:ascii="Times New Roman" w:hAnsi="Times New Roman" w:cs="Times New Roman"/>
          <w:sz w:val="28"/>
          <w:szCs w:val="28"/>
        </w:rPr>
        <w:tab/>
      </w:r>
      <w:r w:rsidR="00BF5851" w:rsidRPr="00BF5851">
        <w:rPr>
          <w:rFonts w:ascii="Times New Roman" w:hAnsi="Times New Roman" w:cs="Times New Roman"/>
          <w:sz w:val="28"/>
          <w:szCs w:val="28"/>
        </w:rPr>
        <w:t xml:space="preserve">Озеро представляет собой обособленный водоем. В него впадают 19 рек и ручьев, вытекает из озера одна река </w:t>
      </w:r>
      <w:proofErr w:type="spellStart"/>
      <w:r w:rsidR="00BF5851" w:rsidRPr="00BF5851">
        <w:rPr>
          <w:rFonts w:ascii="Times New Roman" w:hAnsi="Times New Roman" w:cs="Times New Roman"/>
          <w:sz w:val="28"/>
          <w:szCs w:val="28"/>
        </w:rPr>
        <w:t>Векса</w:t>
      </w:r>
      <w:proofErr w:type="spellEnd"/>
      <w:r w:rsidR="00BF5851" w:rsidRPr="00BF5851">
        <w:rPr>
          <w:rFonts w:ascii="Times New Roman" w:hAnsi="Times New Roman" w:cs="Times New Roman"/>
          <w:sz w:val="28"/>
          <w:szCs w:val="28"/>
        </w:rPr>
        <w:t>, длиной 8 км. Она несет свои воды в</w:t>
      </w:r>
      <w:r w:rsidR="00BF5851">
        <w:rPr>
          <w:rFonts w:ascii="Times New Roman" w:hAnsi="Times New Roman" w:cs="Times New Roman"/>
          <w:sz w:val="28"/>
          <w:szCs w:val="28"/>
        </w:rPr>
        <w:t xml:space="preserve"> </w:t>
      </w:r>
      <w:r w:rsidR="00BF5851" w:rsidRPr="00BF5851">
        <w:rPr>
          <w:rFonts w:ascii="Times New Roman" w:hAnsi="Times New Roman" w:cs="Times New Roman"/>
          <w:sz w:val="28"/>
          <w:szCs w:val="28"/>
        </w:rPr>
        <w:t xml:space="preserve">близлежащее оз. Сомино, где берет начало р. Нерль Волжская – приток Волги. Местность, окружающая озеро, холмистая, кроме низменного и болотистого </w:t>
      </w:r>
      <w:proofErr w:type="spellStart"/>
      <w:r w:rsidR="00BF5851" w:rsidRPr="00BF5851">
        <w:rPr>
          <w:rFonts w:ascii="Times New Roman" w:hAnsi="Times New Roman" w:cs="Times New Roman"/>
          <w:sz w:val="28"/>
          <w:szCs w:val="28"/>
        </w:rPr>
        <w:t>севе-ро-западного</w:t>
      </w:r>
      <w:proofErr w:type="spellEnd"/>
      <w:r w:rsidR="00BF5851" w:rsidRPr="00BF5851">
        <w:rPr>
          <w:rFonts w:ascii="Times New Roman" w:hAnsi="Times New Roman" w:cs="Times New Roman"/>
          <w:sz w:val="28"/>
          <w:szCs w:val="28"/>
        </w:rPr>
        <w:t xml:space="preserve"> берега. Отроги </w:t>
      </w:r>
      <w:proofErr w:type="spellStart"/>
      <w:r w:rsidR="00BF5851" w:rsidRPr="00BF5851">
        <w:rPr>
          <w:rFonts w:ascii="Times New Roman" w:hAnsi="Times New Roman" w:cs="Times New Roman"/>
          <w:sz w:val="28"/>
          <w:szCs w:val="28"/>
        </w:rPr>
        <w:t>Клинско-Дмитровской</w:t>
      </w:r>
      <w:proofErr w:type="spellEnd"/>
      <w:r w:rsidR="00BF5851" w:rsidRPr="00BF5851">
        <w:rPr>
          <w:rFonts w:ascii="Times New Roman" w:hAnsi="Times New Roman" w:cs="Times New Roman"/>
          <w:sz w:val="28"/>
          <w:szCs w:val="28"/>
        </w:rPr>
        <w:t xml:space="preserve"> гряды местами подступают к озеру на расстояние до 200 м. </w:t>
      </w:r>
    </w:p>
    <w:p w:rsidR="00BF5851" w:rsidRDefault="00BF5851" w:rsidP="00BF5851">
      <w:pPr>
        <w:autoSpaceDE w:val="0"/>
        <w:autoSpaceDN w:val="0"/>
        <w:adjustRightInd w:val="0"/>
        <w:spacing w:after="0" w:line="240" w:lineRule="auto"/>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Проектируемый объект расположен за пределами охранной зоны Плещеева озера и</w:t>
      </w:r>
      <w:r w:rsidR="00450020">
        <w:rPr>
          <w:rFonts w:ascii="Times New Roman" w:hAnsi="Times New Roman" w:cs="Times New Roman"/>
          <w:b/>
          <w:bCs/>
          <w:color w:val="000000"/>
          <w:sz w:val="28"/>
          <w:szCs w:val="28"/>
        </w:rPr>
        <w:t xml:space="preserve"> реки Трубеж</w:t>
      </w:r>
      <w:r w:rsidRPr="00BF5851">
        <w:rPr>
          <w:rFonts w:ascii="Times New Roman" w:hAnsi="Times New Roman" w:cs="Times New Roman"/>
          <w:b/>
          <w:bCs/>
          <w:color w:val="000000"/>
          <w:sz w:val="28"/>
          <w:szCs w:val="28"/>
        </w:rPr>
        <w:t xml:space="preserve">. Намечаемая хозяйственная деятельность не затрагивает режим охраны водных объектов. </w:t>
      </w:r>
    </w:p>
    <w:p w:rsidR="0044674E" w:rsidRDefault="0044674E" w:rsidP="00BF5851">
      <w:pPr>
        <w:autoSpaceDE w:val="0"/>
        <w:autoSpaceDN w:val="0"/>
        <w:adjustRightInd w:val="0"/>
        <w:spacing w:after="0" w:line="240" w:lineRule="auto"/>
        <w:rPr>
          <w:rFonts w:ascii="Times New Roman" w:hAnsi="Times New Roman" w:cs="Times New Roman"/>
          <w:b/>
          <w:bCs/>
          <w:color w:val="000000"/>
          <w:sz w:val="28"/>
          <w:szCs w:val="28"/>
        </w:rPr>
      </w:pP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4.2. ВОЗДЕЙСТВИЕ НА ВОДНЫЕ ОБЪЕКТЫ В ПЕРИОД</w:t>
      </w: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СТРОИТЕЛЬСТВА И ЭКСПЛУАТАЦИИ.</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450020"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Рассматриваемое здание – существующее. Строительных работ проектом не предусмотрено. </w:t>
      </w:r>
    </w:p>
    <w:p w:rsidR="00BF5851" w:rsidRPr="00BF5851" w:rsidRDefault="00450020"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Основными факторами, способными оказать воздействие на природные воды </w:t>
      </w:r>
      <w:r w:rsidR="00BF5851" w:rsidRPr="00BF5851">
        <w:rPr>
          <w:rFonts w:ascii="Times New Roman" w:hAnsi="Times New Roman" w:cs="Times New Roman"/>
          <w:b/>
          <w:bCs/>
          <w:color w:val="000000"/>
          <w:sz w:val="28"/>
          <w:szCs w:val="28"/>
        </w:rPr>
        <w:t xml:space="preserve">в период эксплуатации объекта </w:t>
      </w:r>
      <w:r w:rsidR="00BF5851" w:rsidRPr="00BF5851">
        <w:rPr>
          <w:rFonts w:ascii="Times New Roman" w:hAnsi="Times New Roman" w:cs="Times New Roman"/>
          <w:color w:val="000000"/>
          <w:sz w:val="28"/>
          <w:szCs w:val="28"/>
        </w:rPr>
        <w:t xml:space="preserve">являются водопотребление и водоотведение, степень негативного воздействия, которых складывается из таких составляющих как: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забор воды из поверхностных (подземных) водных источников;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объемы водопотребления;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условия водоотведения.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Водоснабжение жилого дома – существующее от центральных сетей.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lastRenderedPageBreak/>
        <w:t xml:space="preserve">Для рационального использования воды и учета потребления на вводе установлен счетчик холодной воды.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Горячее водоснабжение – от двухконтурного газового котла. </w:t>
      </w:r>
    </w:p>
    <w:p w:rsid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Канализация жилого дома – существующая, </w:t>
      </w:r>
      <w:r w:rsidR="00450020">
        <w:rPr>
          <w:rFonts w:ascii="Times New Roman" w:hAnsi="Times New Roman" w:cs="Times New Roman"/>
          <w:color w:val="000000"/>
          <w:sz w:val="28"/>
          <w:szCs w:val="28"/>
        </w:rPr>
        <w:t>централизованная с подключением в городскую канализацию.</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4.3. СБРОС ДОЖДЕВЫХ И ТАЛЫХ ВОД.</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Default="00450020"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Сброс дождевых и талых вод в процессе эксплуатации  проектируемого</w:t>
      </w:r>
      <w:r w:rsidR="00BF5851">
        <w:rPr>
          <w:rFonts w:ascii="Times New Roman" w:hAnsi="Times New Roman" w:cs="Times New Roman"/>
          <w:color w:val="000000"/>
          <w:sz w:val="28"/>
          <w:szCs w:val="28"/>
        </w:rPr>
        <w:t xml:space="preserve"> </w:t>
      </w:r>
      <w:r w:rsidR="00BF5851">
        <w:rPr>
          <w:rFonts w:ascii="Times New Roman" w:hAnsi="Times New Roman" w:cs="Times New Roman"/>
          <w:sz w:val="28"/>
          <w:szCs w:val="28"/>
        </w:rPr>
        <w:t>объекта будет осуществляться по твердым покрытиям путем организации</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естественных уклонов в сторону проезжей части в ливневую канаву по ул.</w:t>
      </w:r>
    </w:p>
    <w:p w:rsidR="00BF5851" w:rsidRDefault="00450020"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Свободы и пер. Фабричный</w:t>
      </w:r>
      <w:r w:rsidR="00BF5851">
        <w:rPr>
          <w:rFonts w:ascii="Times New Roman" w:hAnsi="Times New Roman" w:cs="Times New Roman"/>
          <w:sz w:val="28"/>
          <w:szCs w:val="28"/>
        </w:rPr>
        <w:t>.</w:t>
      </w:r>
    </w:p>
    <w:p w:rsidR="00BF5851" w:rsidRDefault="00450020"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00BF5851">
        <w:rPr>
          <w:rFonts w:ascii="Times New Roman" w:hAnsi="Times New Roman" w:cs="Times New Roman"/>
          <w:sz w:val="28"/>
          <w:szCs w:val="28"/>
        </w:rPr>
        <w:t>Концентрацию основных загрязняющих веществ в поверхностном стоке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принимаем по удельным величинам ЗВ в поверхностном стоке по Приложению 5,</w:t>
      </w:r>
      <w:r w:rsidR="00450020">
        <w:rPr>
          <w:rFonts w:ascii="Times New Roman" w:hAnsi="Times New Roman" w:cs="Times New Roman"/>
          <w:sz w:val="28"/>
          <w:szCs w:val="28"/>
        </w:rPr>
        <w:t xml:space="preserve"> </w:t>
      </w:r>
      <w:r>
        <w:rPr>
          <w:rFonts w:ascii="Times New Roman" w:hAnsi="Times New Roman" w:cs="Times New Roman"/>
          <w:sz w:val="28"/>
          <w:szCs w:val="28"/>
        </w:rPr>
        <w:t>6 «Методических указаний по расчету платы за неорганизованный сброс загрязняющих веществ в водные объекты», М.1998.</w:t>
      </w:r>
    </w:p>
    <w:p w:rsidR="00BF5851" w:rsidRDefault="00450020" w:rsidP="00BF5851">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sz w:val="28"/>
          <w:szCs w:val="28"/>
        </w:rPr>
        <w:tab/>
      </w:r>
      <w:r w:rsidR="00BF5851">
        <w:rPr>
          <w:rFonts w:ascii="Times New Roman" w:hAnsi="Times New Roman" w:cs="Times New Roman"/>
          <w:sz w:val="28"/>
          <w:szCs w:val="28"/>
        </w:rPr>
        <w:t xml:space="preserve">Расчет общего стока с территории участка и площади дополнительного благоустройства, всего с </w:t>
      </w:r>
      <w:r w:rsidR="004D37EB">
        <w:rPr>
          <w:rFonts w:ascii="Times New Roman" w:hAnsi="Times New Roman" w:cs="Times New Roman"/>
          <w:sz w:val="28"/>
          <w:szCs w:val="28"/>
        </w:rPr>
        <w:t>204</w:t>
      </w:r>
      <w:r w:rsidR="00BF5851">
        <w:rPr>
          <w:rFonts w:ascii="Times New Roman" w:hAnsi="Times New Roman" w:cs="Times New Roman"/>
          <w:sz w:val="28"/>
          <w:szCs w:val="28"/>
        </w:rPr>
        <w:t xml:space="preserve"> м2</w:t>
      </w:r>
      <w:r w:rsidR="00BF5851">
        <w:rPr>
          <w:rFonts w:ascii="Times New Roman" w:hAnsi="Times New Roman" w:cs="Times New Roman"/>
          <w:b/>
          <w:bCs/>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Объем стока дождевых вод:</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W </w:t>
      </w:r>
      <w:proofErr w:type="spellStart"/>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2,5 · </w:t>
      </w:r>
      <w:proofErr w:type="spellStart"/>
      <w:r>
        <w:rPr>
          <w:rFonts w:ascii="Times New Roman" w:hAnsi="Times New Roman" w:cs="Times New Roman"/>
          <w:sz w:val="28"/>
          <w:szCs w:val="28"/>
        </w:rPr>
        <w:t>H</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K</w:t>
      </w:r>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H</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слой осадков за теплый период со среднемесячной температурой выше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0ºС по данным </w:t>
      </w:r>
      <w:proofErr w:type="spellStart"/>
      <w:r>
        <w:rPr>
          <w:rFonts w:ascii="Times New Roman" w:hAnsi="Times New Roman" w:cs="Times New Roman"/>
          <w:sz w:val="28"/>
          <w:szCs w:val="28"/>
        </w:rPr>
        <w:t>Гидрометеослужбы</w:t>
      </w:r>
      <w:proofErr w:type="spellEnd"/>
      <w:r>
        <w:rPr>
          <w:rFonts w:ascii="Times New Roman" w:hAnsi="Times New Roman" w:cs="Times New Roman"/>
          <w:sz w:val="28"/>
          <w:szCs w:val="28"/>
        </w:rPr>
        <w:t xml:space="preserve"> 431 мм.</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коэффициент, учитывающий объем стока дождевых вод в зависимости</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интенсивности дождя для данной местности продолжительностью 20 минут</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 периоде превышения расчетной интенсивности дождя, равном 1 год (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Значение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определяется согласно Приложению 2 «Методических указаний по</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расчету платы за неорганизованный сброс загрязняющих веществ в водные </w:t>
      </w:r>
      <w:proofErr w:type="spellStart"/>
      <w:r>
        <w:rPr>
          <w:rFonts w:ascii="Times New Roman" w:hAnsi="Times New Roman" w:cs="Times New Roman"/>
          <w:sz w:val="28"/>
          <w:szCs w:val="28"/>
        </w:rPr>
        <w:t>объ</w:t>
      </w:r>
      <w:proofErr w:type="spellEnd"/>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екты</w:t>
      </w:r>
      <w:proofErr w:type="spellEnd"/>
      <w:r>
        <w:rPr>
          <w:rFonts w:ascii="Times New Roman" w:hAnsi="Times New Roman" w:cs="Times New Roman"/>
          <w:sz w:val="28"/>
          <w:szCs w:val="28"/>
        </w:rPr>
        <w:t xml:space="preserve">»,М.1998. При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 xml:space="preserve">≈ 70 , </w:t>
      </w: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0,75</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K</w:t>
      </w:r>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коэффициент, учитывающий интенсивность дождевого стока в зависимости от степени распространения водонепроницаемых поверхностей (крыши,</w:t>
      </w:r>
      <w:r w:rsidR="004D37EB">
        <w:rPr>
          <w:rFonts w:ascii="Times New Roman" w:hAnsi="Times New Roman" w:cs="Times New Roman"/>
          <w:sz w:val="28"/>
          <w:szCs w:val="28"/>
        </w:rPr>
        <w:t xml:space="preserve"> </w:t>
      </w:r>
      <w:r>
        <w:rPr>
          <w:rFonts w:ascii="Times New Roman" w:hAnsi="Times New Roman" w:cs="Times New Roman"/>
          <w:sz w:val="28"/>
          <w:szCs w:val="28"/>
        </w:rPr>
        <w:t xml:space="preserve">твердые покрытия проездов) П </w:t>
      </w:r>
      <w:proofErr w:type="spellStart"/>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xml:space="preserve">≈ 90 %, К </w:t>
      </w:r>
      <w:proofErr w:type="spellStart"/>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2</w:t>
      </w:r>
    </w:p>
    <w:p w:rsidR="00BF5851" w:rsidRDefault="00BF5851" w:rsidP="00BF5851">
      <w:pPr>
        <w:autoSpaceDE w:val="0"/>
        <w:autoSpaceDN w:val="0"/>
        <w:adjustRightInd w:val="0"/>
        <w:spacing w:after="0" w:line="240" w:lineRule="auto"/>
        <w:rPr>
          <w:rFonts w:ascii="Times New Roman,Bold" w:eastAsia="Times New Roman,Bold" w:hAnsi="Times New Roman" w:cs="Times New Roman,Bold"/>
          <w:b/>
          <w:bCs/>
          <w:sz w:val="28"/>
          <w:szCs w:val="28"/>
        </w:rPr>
      </w:pPr>
      <w:r>
        <w:rPr>
          <w:rFonts w:ascii="Times New Roman" w:hAnsi="Times New Roman" w:cs="Times New Roman"/>
          <w:sz w:val="28"/>
          <w:szCs w:val="28"/>
        </w:rPr>
        <w:t xml:space="preserve">W </w:t>
      </w:r>
      <w:proofErr w:type="spellStart"/>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2,5 · 431 · 0,75 · 2 = </w:t>
      </w:r>
      <w:r w:rsidRPr="004D37EB">
        <w:rPr>
          <w:rFonts w:ascii="Times New Roman" w:eastAsia="Times New Roman,Bold" w:hAnsi="Times New Roman" w:cs="Times New Roman"/>
          <w:b/>
          <w:bCs/>
          <w:sz w:val="28"/>
          <w:szCs w:val="28"/>
        </w:rPr>
        <w:t>1616,0 м³/га</w:t>
      </w:r>
      <w:r>
        <w:rPr>
          <w:rFonts w:ascii="Times New Roman,Bold" w:eastAsia="Times New Roman,Bold" w:hAnsi="Times New Roman" w:cs="Times New Roman,Bold"/>
          <w:b/>
          <w:bCs/>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Объем стока талых вод:</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w:t>
      </w:r>
      <w:r>
        <w:rPr>
          <w:rFonts w:ascii="Times New Roman,Italic" w:hAnsi="Times New Roman,Italic" w:cs="Times New Roman,Italic"/>
          <w:i/>
          <w:iCs/>
          <w:sz w:val="12"/>
          <w:szCs w:val="12"/>
        </w:rPr>
        <w:t xml:space="preserve">Т </w:t>
      </w:r>
      <w:r>
        <w:rPr>
          <w:rFonts w:ascii="Times New Roman" w:hAnsi="Times New Roman" w:cs="Times New Roman"/>
          <w:sz w:val="28"/>
          <w:szCs w:val="28"/>
        </w:rPr>
        <w:t xml:space="preserve">= 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 К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 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 слой осадков за холодный период со среднемесячной температурой ниже 0º С, 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- 198 мм.</w:t>
      </w:r>
    </w:p>
    <w:p w:rsidR="004D37EB" w:rsidRDefault="00BF5851" w:rsidP="004D37EB">
      <w:pPr>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коэффициент, учитывающий объем снеготаяния.</w:t>
      </w:r>
    </w:p>
    <w:p w:rsidR="00BF5851" w:rsidRDefault="00BF5851" w:rsidP="004D37EB">
      <w:pPr>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 xml:space="preserve">- коэффициент, учитывающий вывоз снега, при отсутствии вывоза 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10.</w:t>
      </w:r>
    </w:p>
    <w:p w:rsidR="00BF5851" w:rsidRDefault="00BF5851" w:rsidP="00BF5851">
      <w:pPr>
        <w:autoSpaceDE w:val="0"/>
        <w:autoSpaceDN w:val="0"/>
        <w:adjustRightInd w:val="0"/>
        <w:spacing w:after="0" w:line="240" w:lineRule="auto"/>
        <w:rPr>
          <w:rFonts w:ascii="Times New Roman,Bold" w:eastAsia="Times New Roman,Bold" w:hAnsi="Times New Roman" w:cs="Times New Roman,Bold"/>
          <w:b/>
          <w:bCs/>
          <w:sz w:val="28"/>
          <w:szCs w:val="28"/>
        </w:rPr>
      </w:pPr>
      <w:r>
        <w:rPr>
          <w:rFonts w:ascii="Times New Roman" w:hAnsi="Times New Roman" w:cs="Times New Roman"/>
          <w:sz w:val="28"/>
          <w:szCs w:val="28"/>
        </w:rPr>
        <w:t>W</w:t>
      </w:r>
      <w:r>
        <w:rPr>
          <w:rFonts w:ascii="Times New Roman,Italic" w:hAnsi="Times New Roman,Italic" w:cs="Times New Roman,Italic"/>
          <w:i/>
          <w:iCs/>
          <w:sz w:val="12"/>
          <w:szCs w:val="12"/>
        </w:rPr>
        <w:t xml:space="preserve">Т </w:t>
      </w:r>
      <w:r>
        <w:rPr>
          <w:rFonts w:ascii="Times New Roman" w:hAnsi="Times New Roman" w:cs="Times New Roman"/>
          <w:sz w:val="28"/>
          <w:szCs w:val="28"/>
        </w:rPr>
        <w:t xml:space="preserve">= 198 · 0,56 · 10 = </w:t>
      </w:r>
      <w:r w:rsidRPr="004D37EB">
        <w:rPr>
          <w:rFonts w:ascii="Times New Roman" w:eastAsia="Times New Roman,Bold" w:hAnsi="Times New Roman" w:cs="Times New Roman"/>
          <w:b/>
          <w:bCs/>
          <w:sz w:val="28"/>
          <w:szCs w:val="28"/>
        </w:rPr>
        <w:t>1109,0 м³/га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Масса сброса загрязняющего вещества с неорганизованным стоком с территории (водосбора) </w:t>
      </w:r>
      <w:proofErr w:type="spellStart"/>
      <w:r w:rsidR="004D37EB">
        <w:rPr>
          <w:rFonts w:ascii="Times New Roman" w:hAnsi="Times New Roman" w:cs="Times New Roman"/>
          <w:sz w:val="28"/>
          <w:szCs w:val="28"/>
        </w:rPr>
        <w:t>природопользователя</w:t>
      </w:r>
      <w:proofErr w:type="spellEnd"/>
      <w:r>
        <w:rPr>
          <w:rFonts w:ascii="Times New Roman" w:hAnsi="Times New Roman" w:cs="Times New Roman"/>
          <w:sz w:val="28"/>
          <w:szCs w:val="28"/>
        </w:rPr>
        <w:t xml:space="preserve"> определяется по формуле:</w:t>
      </w:r>
    </w:p>
    <w:p w:rsidR="00BF5851" w:rsidRPr="004D37EB" w:rsidRDefault="00317772"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4"/>
          <w:szCs w:val="24"/>
          <w:lang w:eastAsia="ru-RU"/>
        </w:rPr>
        <w:drawing>
          <wp:inline distT="0" distB="0" distL="0" distR="0">
            <wp:extent cx="2119851" cy="336017"/>
            <wp:effectExtent l="19050" t="0" r="0" b="0"/>
            <wp:docPr id="3" name="Рисунок 3" descr="F:\!_АНАСТАСИЯ\!!_110_!!!_работа\!!!!!!!!!!_+_проект ПЕРЕВОД, ул.Свободы- Тимошина\ЗАМЕЧАНИЯ-2018г\фор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_АНАСТАСИЯ\!!_110_!!!_работа\!!!!!!!!!!_+_проект ПЕРЕВОД, ул.Свободы- Тимошина\ЗАМЕЧАНИЯ-2018г\форм.JPG"/>
                    <pic:cNvPicPr>
                      <a:picLocks noChangeAspect="1" noChangeArrowheads="1"/>
                    </pic:cNvPicPr>
                  </pic:nvPicPr>
                  <pic:blipFill>
                    <a:blip r:embed="rId5"/>
                    <a:srcRect/>
                    <a:stretch>
                      <a:fillRect/>
                    </a:stretch>
                  </pic:blipFill>
                  <pic:spPr bwMode="auto">
                    <a:xfrm>
                      <a:off x="0" y="0"/>
                      <a:ext cx="2122355" cy="336414"/>
                    </a:xfrm>
                    <a:prstGeom prst="rect">
                      <a:avLst/>
                    </a:prstGeom>
                    <a:noFill/>
                    <a:ln w="9525">
                      <a:noFill/>
                      <a:miter lim="800000"/>
                      <a:headEnd/>
                      <a:tailEnd/>
                    </a:ln>
                  </pic:spPr>
                </pic:pic>
              </a:graphicData>
            </a:graphic>
          </wp:inline>
        </w:drawing>
      </w:r>
      <w:r w:rsidR="004D37EB">
        <w:rPr>
          <w:rFonts w:ascii="Times New Roman" w:hAnsi="Times New Roman" w:cs="Times New Roman"/>
          <w:sz w:val="24"/>
          <w:szCs w:val="24"/>
        </w:rPr>
        <w:t xml:space="preserve">     </w:t>
      </w:r>
      <w:r w:rsidR="00BF5851" w:rsidRPr="004D37EB">
        <w:rPr>
          <w:rFonts w:ascii="Times New Roman" w:hAnsi="Times New Roman" w:cs="Times New Roman"/>
          <w:b/>
          <w:bCs/>
          <w:sz w:val="28"/>
          <w:szCs w:val="28"/>
        </w:rPr>
        <w:t xml:space="preserve">, </w:t>
      </w:r>
      <w:r w:rsidR="00BF5851" w:rsidRPr="004D37EB">
        <w:rPr>
          <w:rFonts w:ascii="Times New Roman" w:hAnsi="Times New Roman" w:cs="Times New Roman"/>
          <w:sz w:val="28"/>
          <w:szCs w:val="28"/>
        </w:rPr>
        <w:t>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S – площадь территории (водосбора) </w:t>
      </w:r>
      <w:proofErr w:type="spellStart"/>
      <w:r>
        <w:rPr>
          <w:rFonts w:ascii="Times New Roman" w:hAnsi="Times New Roman" w:cs="Times New Roman"/>
          <w:sz w:val="28"/>
          <w:szCs w:val="28"/>
        </w:rPr>
        <w:t>природопользователя</w:t>
      </w:r>
      <w:proofErr w:type="spellEnd"/>
      <w:r>
        <w:rPr>
          <w:rFonts w:ascii="Times New Roman" w:hAnsi="Times New Roman" w:cs="Times New Roman"/>
          <w:sz w:val="28"/>
          <w:szCs w:val="28"/>
        </w:rPr>
        <w:t>, 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i/>
          <w:iCs/>
          <w:sz w:val="24"/>
          <w:szCs w:val="24"/>
        </w:rPr>
        <w:t>W</w:t>
      </w:r>
      <w:r w:rsidR="004D37EB">
        <w:rPr>
          <w:rFonts w:ascii="Times New Roman,Italic" w:hAnsi="Times New Roman,Italic" w:cs="Times New Roman,Italic"/>
          <w:i/>
          <w:iCs/>
          <w:sz w:val="14"/>
          <w:szCs w:val="14"/>
        </w:rPr>
        <w:t>Д</w:t>
      </w:r>
      <w:r>
        <w:rPr>
          <w:rFonts w:ascii="Times New Roman" w:hAnsi="Times New Roman" w:cs="Times New Roman"/>
          <w:sz w:val="24"/>
          <w:szCs w:val="24"/>
        </w:rPr>
        <w:t>,</w:t>
      </w:r>
      <w:r>
        <w:rPr>
          <w:rFonts w:ascii="Times New Roman" w:hAnsi="Times New Roman" w:cs="Times New Roman"/>
          <w:i/>
          <w:iCs/>
          <w:sz w:val="24"/>
          <w:szCs w:val="24"/>
        </w:rPr>
        <w:t>W</w:t>
      </w:r>
      <w:r w:rsidR="004D37EB">
        <w:rPr>
          <w:rFonts w:ascii="Times New Roman,Italic" w:hAnsi="Times New Roman,Italic" w:cs="Times New Roman,Italic"/>
          <w:i/>
          <w:iCs/>
          <w:sz w:val="14"/>
          <w:szCs w:val="14"/>
        </w:rPr>
        <w:t>Т</w:t>
      </w:r>
      <w:r w:rsidR="004D37EB">
        <w:rPr>
          <w:rFonts w:ascii="Times New Roman" w:hAnsi="Times New Roman" w:cs="Times New Roman"/>
          <w:sz w:val="28"/>
          <w:szCs w:val="28"/>
        </w:rPr>
        <w:t xml:space="preserve"> </w:t>
      </w:r>
      <w:r>
        <w:rPr>
          <w:rFonts w:ascii="Times New Roman" w:hAnsi="Times New Roman" w:cs="Times New Roman"/>
          <w:sz w:val="28"/>
          <w:szCs w:val="28"/>
        </w:rPr>
        <w:t>- объем стока соответственно дождевых, талых и поливомоечных</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вод, м³/га;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i/>
          <w:iCs/>
          <w:sz w:val="24"/>
          <w:szCs w:val="24"/>
        </w:rPr>
        <w:t>m</w:t>
      </w:r>
      <w:r w:rsidR="004D37EB">
        <w:rPr>
          <w:rFonts w:ascii="Times New Roman" w:hAnsi="Times New Roman" w:cs="Times New Roman"/>
          <w:i/>
          <w:iCs/>
          <w:sz w:val="14"/>
          <w:szCs w:val="14"/>
        </w:rPr>
        <w:t>i</w:t>
      </w:r>
      <w:r w:rsidR="004D37EB">
        <w:rPr>
          <w:rFonts w:ascii="Times New Roman,Italic" w:hAnsi="Times New Roman,Italic" w:cs="Times New Roman,Italic"/>
          <w:i/>
          <w:iCs/>
          <w:sz w:val="14"/>
          <w:szCs w:val="14"/>
        </w:rPr>
        <w:t>Д</w:t>
      </w:r>
      <w:r>
        <w:rPr>
          <w:rFonts w:ascii="Times New Roman" w:hAnsi="Times New Roman" w:cs="Times New Roman"/>
          <w:sz w:val="24"/>
          <w:szCs w:val="24"/>
        </w:rPr>
        <w:t>,</w:t>
      </w:r>
      <w:r>
        <w:rPr>
          <w:rFonts w:ascii="Times New Roman" w:hAnsi="Times New Roman" w:cs="Times New Roman"/>
          <w:i/>
          <w:iCs/>
          <w:sz w:val="24"/>
          <w:szCs w:val="24"/>
        </w:rPr>
        <w:t>m</w:t>
      </w:r>
      <w:r w:rsidR="004D37EB">
        <w:rPr>
          <w:rFonts w:ascii="Times New Roman" w:hAnsi="Times New Roman" w:cs="Times New Roman"/>
          <w:i/>
          <w:iCs/>
          <w:sz w:val="14"/>
          <w:szCs w:val="14"/>
        </w:rPr>
        <w:t>i</w:t>
      </w:r>
      <w:r w:rsidR="004D37EB">
        <w:rPr>
          <w:rFonts w:ascii="Times New Roman,Italic" w:hAnsi="Times New Roman,Italic" w:cs="Times New Roman,Italic"/>
          <w:i/>
          <w:iCs/>
          <w:sz w:val="14"/>
          <w:szCs w:val="14"/>
        </w:rPr>
        <w:t>Т</w:t>
      </w:r>
      <w:proofErr w:type="spellEnd"/>
      <w:r>
        <w:rPr>
          <w:rFonts w:ascii="Times New Roman" w:hAnsi="Times New Roman" w:cs="Times New Roman"/>
          <w:i/>
          <w:iCs/>
          <w:sz w:val="24"/>
          <w:szCs w:val="24"/>
        </w:rPr>
        <w:t xml:space="preserve"> </w:t>
      </w:r>
      <w:r>
        <w:rPr>
          <w:rFonts w:ascii="Times New Roman" w:hAnsi="Times New Roman" w:cs="Times New Roman"/>
          <w:sz w:val="28"/>
          <w:szCs w:val="28"/>
        </w:rPr>
        <w:t>- концентрация i-го загрязняющего вещества в стоке соответствен-</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но дождевых, талых и поливомоечных вод, мг/л;</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Таблица 4. Количество загрязняющих веществ, попадающих на рельеф с</w:t>
      </w:r>
    </w:p>
    <w:p w:rsidR="00BF5851" w:rsidRDefault="00BF5851" w:rsidP="00BF5851">
      <w:pPr>
        <w:rPr>
          <w:rFonts w:ascii="Times New Roman" w:hAnsi="Times New Roman" w:cs="Times New Roman"/>
          <w:sz w:val="28"/>
          <w:szCs w:val="28"/>
        </w:rPr>
      </w:pPr>
      <w:r>
        <w:rPr>
          <w:rFonts w:ascii="Times New Roman" w:hAnsi="Times New Roman" w:cs="Times New Roman"/>
          <w:sz w:val="28"/>
          <w:szCs w:val="28"/>
        </w:rPr>
        <w:t>территории участка.</w:t>
      </w:r>
    </w:p>
    <w:p w:rsidR="00317772" w:rsidRDefault="00317772" w:rsidP="00BF5851">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119495" cy="4346199"/>
            <wp:effectExtent l="19050" t="0" r="0" b="0"/>
            <wp:docPr id="4" name="Рисунок 4" descr="F:\!_АНАСТАСИЯ\!!_110_!!!_работа\!!!!!!!!!!_+_проект ПЕРЕВОД, ул.Свободы- Тимошина\ЗАМЕЧАНИЯ-2018г\таб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_АНАСТАСИЯ\!!_110_!!!_работа\!!!!!!!!!!_+_проект ПЕРЕВОД, ул.Свободы- Тимошина\ЗАМЕЧАНИЯ-2018г\табл.4.JPG"/>
                    <pic:cNvPicPr>
                      <a:picLocks noChangeAspect="1" noChangeArrowheads="1"/>
                    </pic:cNvPicPr>
                  </pic:nvPicPr>
                  <pic:blipFill>
                    <a:blip r:embed="rId6"/>
                    <a:srcRect/>
                    <a:stretch>
                      <a:fillRect/>
                    </a:stretch>
                  </pic:blipFill>
                  <pic:spPr bwMode="auto">
                    <a:xfrm>
                      <a:off x="0" y="0"/>
                      <a:ext cx="6119495" cy="4346199"/>
                    </a:xfrm>
                    <a:prstGeom prst="rect">
                      <a:avLst/>
                    </a:prstGeom>
                    <a:noFill/>
                    <a:ln w="9525">
                      <a:noFill/>
                      <a:miter lim="800000"/>
                      <a:headEnd/>
                      <a:tailEnd/>
                    </a:ln>
                  </pic:spPr>
                </pic:pic>
              </a:graphicData>
            </a:graphic>
          </wp:inline>
        </w:drawing>
      </w:r>
    </w:p>
    <w:p w:rsidR="00317772" w:rsidRDefault="00317772" w:rsidP="00BF5851">
      <w:pPr>
        <w:rPr>
          <w:rFonts w:ascii="Times New Roman" w:hAnsi="Times New Roman" w:cs="Times New Roman"/>
          <w:sz w:val="28"/>
          <w:szCs w:val="28"/>
        </w:rPr>
      </w:pPr>
    </w:p>
    <w:p w:rsidR="00725C6C" w:rsidRDefault="000B4B6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4.4. МЕРОПРИЯТИЯ ПО ОХРАНЕ ПОВЕРХНОСТНЫХ И ПОДЗЕМ-НЫХ ВОД ОТ ИСТОЩЕНИЯ И ЗАГРЯЗНЕНИЯ.</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b/>
          <w:bCs/>
          <w:color w:val="000000"/>
          <w:sz w:val="28"/>
          <w:szCs w:val="28"/>
        </w:rPr>
        <w:t xml:space="preserve"> </w:t>
      </w:r>
    </w:p>
    <w:p w:rsidR="000B4B62" w:rsidRPr="000B4B62" w:rsidRDefault="00317772"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Мероприятия по предотвращению истощения и загрязнения вод: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строгое соблюдение установленного лимита на воду;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постоянное наблюдение за водонесущими коммуникаций, для предотвращения утечки питьевой воды и стоков на рельеф;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своевременная уборка территории участка от мусора.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В целях уменьшения попадания грунтовых и атмосферных вод в грунты, предусмотрены мероприятия по сбору водостоков и отвода их с территории в ливневый коллектор городских сетей, путем организации рельефа. </w:t>
      </w: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Для предотвращения утечки канализационных стоков и загрязнения водонесущего горизонта, проектом предусматривается применение трубопровода, стойкого к коррозийному и абразивному воздействию жидких сред. </w:t>
      </w: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B4B62" w:rsidRPr="000B4B62">
        <w:rPr>
          <w:rFonts w:ascii="Times New Roman" w:hAnsi="Times New Roman" w:cs="Times New Roman"/>
          <w:color w:val="000000"/>
          <w:sz w:val="28"/>
          <w:szCs w:val="28"/>
        </w:rPr>
        <w:t xml:space="preserve">Сокращение количества талых вод в поверхностном стоке возможно при проведении периодической снегоочистки прилегающей территории и вывозе снега на снеговую свалку в зимний период, что позволит снизить количество сбрасываемых загрязняющих веществ на данной территории.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Охрана водоемов от загрязнения нефтепродуктами и сточными водами достигается следующими мероприятиями: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строительство объекта производится на значительном удалении от открытых водоемов и подземных источников;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земельный участок, отведенный под строительство, находится за пределами </w:t>
      </w:r>
      <w:r w:rsidR="00A40BD0" w:rsidRPr="000B4B62">
        <w:rPr>
          <w:rFonts w:ascii="Times New Roman" w:hAnsi="Times New Roman" w:cs="Times New Roman"/>
          <w:color w:val="000000"/>
          <w:sz w:val="28"/>
          <w:szCs w:val="28"/>
        </w:rPr>
        <w:t>водоохраных</w:t>
      </w:r>
      <w:r w:rsidRPr="000B4B62">
        <w:rPr>
          <w:rFonts w:ascii="Times New Roman" w:hAnsi="Times New Roman" w:cs="Times New Roman"/>
          <w:color w:val="000000"/>
          <w:sz w:val="28"/>
          <w:szCs w:val="28"/>
        </w:rPr>
        <w:t xml:space="preserve"> зон. </w:t>
      </w:r>
    </w:p>
    <w:p w:rsidR="000B4B62" w:rsidRDefault="000B4B62" w:rsidP="000B4B62">
      <w:pP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Таким образом, при соблюдении всех принятых технологических решений при эксплуатации рассматриваемого объекта и заложенных в проекте природоохранных мероприятий, негативного воздействия на водные ресурсы в районе размещения проектируемого объекта не ожидается.</w:t>
      </w:r>
    </w:p>
    <w:p w:rsidR="0044674E" w:rsidRDefault="0044674E" w:rsidP="000B4B62">
      <w:pPr>
        <w:rPr>
          <w:rFonts w:ascii="Times New Roman" w:hAnsi="Times New Roman" w:cs="Times New Roman"/>
          <w:b/>
          <w:bCs/>
          <w:color w:val="000000"/>
          <w:sz w:val="28"/>
          <w:szCs w:val="28"/>
        </w:rPr>
      </w:pPr>
    </w:p>
    <w:p w:rsidR="000B4B62" w:rsidRPr="000B4B62" w:rsidRDefault="000B4B62" w:rsidP="00725C6C">
      <w:pPr>
        <w:autoSpaceDE w:val="0"/>
        <w:autoSpaceDN w:val="0"/>
        <w:adjustRightInd w:val="0"/>
        <w:spacing w:after="0" w:line="240" w:lineRule="auto"/>
        <w:jc w:val="center"/>
        <w:rPr>
          <w:rFonts w:ascii="Times New Roman" w:hAnsi="Times New Roman" w:cs="Times New Roman"/>
          <w:color w:val="000000"/>
          <w:sz w:val="28"/>
          <w:szCs w:val="28"/>
        </w:rPr>
      </w:pPr>
      <w:r w:rsidRPr="000B4B62">
        <w:rPr>
          <w:rFonts w:ascii="Times New Roman" w:hAnsi="Times New Roman" w:cs="Times New Roman"/>
          <w:b/>
          <w:bCs/>
          <w:color w:val="000000"/>
          <w:sz w:val="28"/>
          <w:szCs w:val="28"/>
        </w:rPr>
        <w:t>5. МЕРОПРИЯТИЯ ПО ОХРАНЕ И РАЦИОНАЛЬНОМУ ИСПОЛЬ-ЗОВАНИЮ ЗЕМЕЛЬНЫХ РЕСУРСОВ И ПОЧВЕННОГО ПОКРОВА.</w:t>
      </w:r>
    </w:p>
    <w:p w:rsidR="000B4B62" w:rsidRDefault="000B4B6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5.1. ИНЖЕНЕРНО-ГЕОЛОГИЧЕСКИЕ УСЛОВИЯ УЧАСТКА.</w:t>
      </w:r>
    </w:p>
    <w:p w:rsidR="00725C6C" w:rsidRPr="000B4B62" w:rsidRDefault="00725C6C" w:rsidP="000B4B62">
      <w:pPr>
        <w:autoSpaceDE w:val="0"/>
        <w:autoSpaceDN w:val="0"/>
        <w:adjustRightInd w:val="0"/>
        <w:spacing w:after="0" w:line="240" w:lineRule="auto"/>
        <w:rPr>
          <w:rFonts w:ascii="Times New Roman" w:hAnsi="Times New Roman" w:cs="Times New Roman"/>
          <w:color w:val="000000"/>
          <w:sz w:val="28"/>
          <w:szCs w:val="28"/>
        </w:rPr>
      </w:pP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В геоморфологическом отношении площадка строительства располагается в пределах пологоволнистой равнины.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Рельеф исследуемого участка с уклоном в </w:t>
      </w:r>
      <w:r w:rsidR="00492BE7">
        <w:rPr>
          <w:rFonts w:ascii="Times New Roman" w:hAnsi="Times New Roman" w:cs="Times New Roman"/>
          <w:color w:val="000000"/>
          <w:sz w:val="28"/>
          <w:szCs w:val="28"/>
        </w:rPr>
        <w:t>юго-восточном</w:t>
      </w:r>
      <w:r w:rsidRPr="000B4B62">
        <w:rPr>
          <w:rFonts w:ascii="Times New Roman" w:hAnsi="Times New Roman" w:cs="Times New Roman"/>
          <w:color w:val="000000"/>
          <w:sz w:val="28"/>
          <w:szCs w:val="28"/>
        </w:rPr>
        <w:t xml:space="preserve"> направлении в сторону проезжей части </w:t>
      </w:r>
      <w:r w:rsidR="00492BE7">
        <w:rPr>
          <w:rFonts w:ascii="Times New Roman" w:hAnsi="Times New Roman" w:cs="Times New Roman"/>
          <w:color w:val="000000"/>
          <w:sz w:val="28"/>
          <w:szCs w:val="28"/>
        </w:rPr>
        <w:t>пер. Фабричный</w:t>
      </w:r>
      <w:r w:rsidRPr="000B4B62">
        <w:rPr>
          <w:rFonts w:ascii="Times New Roman" w:hAnsi="Times New Roman" w:cs="Times New Roman"/>
          <w:color w:val="000000"/>
          <w:sz w:val="28"/>
          <w:szCs w:val="28"/>
        </w:rPr>
        <w:t xml:space="preserve">. Поверхностный сток воды обеспечен в сторону дороги по лоткам в ливневую канаву.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В геологическом разрезе сверху вниз в возрастной последовательности на глубину бурения скважин участков, расположе</w:t>
      </w:r>
      <w:r w:rsidR="00492BE7">
        <w:rPr>
          <w:rFonts w:ascii="Times New Roman" w:hAnsi="Times New Roman" w:cs="Times New Roman"/>
          <w:color w:val="000000"/>
          <w:sz w:val="28"/>
          <w:szCs w:val="28"/>
        </w:rPr>
        <w:t>нных в районе строительства про</w:t>
      </w:r>
      <w:r w:rsidRPr="000B4B62">
        <w:rPr>
          <w:rFonts w:ascii="Times New Roman" w:hAnsi="Times New Roman" w:cs="Times New Roman"/>
          <w:color w:val="000000"/>
          <w:sz w:val="28"/>
          <w:szCs w:val="28"/>
        </w:rPr>
        <w:t xml:space="preserve">ектируемого объекта в соответствии с номенклатурой грунтов и по ГОСТ-25100-2011 выделены следующие инженерно-геологические элементы (ИГЭ)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современные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tIV-насыпной грунт (песок до 80%, супесь-15%, строительный мусор-5%), мощностью от 0,3 до 1,5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верхнечетвертичные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proofErr w:type="spellStart"/>
      <w:r w:rsidRPr="000B4B62">
        <w:rPr>
          <w:rFonts w:ascii="Times New Roman" w:hAnsi="Times New Roman" w:cs="Times New Roman"/>
          <w:color w:val="000000"/>
          <w:sz w:val="28"/>
          <w:szCs w:val="28"/>
        </w:rPr>
        <w:t>prIII</w:t>
      </w:r>
      <w:proofErr w:type="spellEnd"/>
      <w:r w:rsidRPr="000B4B62">
        <w:rPr>
          <w:rFonts w:ascii="Times New Roman" w:hAnsi="Times New Roman" w:cs="Times New Roman"/>
          <w:color w:val="000000"/>
          <w:sz w:val="28"/>
          <w:szCs w:val="28"/>
        </w:rPr>
        <w:t xml:space="preserve">- покровные отложения </w:t>
      </w:r>
      <w:proofErr w:type="spellStart"/>
      <w:r w:rsidRPr="000B4B62">
        <w:rPr>
          <w:rFonts w:ascii="Times New Roman" w:hAnsi="Times New Roman" w:cs="Times New Roman"/>
          <w:color w:val="000000"/>
          <w:sz w:val="28"/>
          <w:szCs w:val="28"/>
        </w:rPr>
        <w:t>перегляциальной</w:t>
      </w:r>
      <w:proofErr w:type="spellEnd"/>
      <w:r w:rsidRPr="000B4B62">
        <w:rPr>
          <w:rFonts w:ascii="Times New Roman" w:hAnsi="Times New Roman" w:cs="Times New Roman"/>
          <w:color w:val="000000"/>
          <w:sz w:val="28"/>
          <w:szCs w:val="28"/>
        </w:rPr>
        <w:t xml:space="preserve"> зоны, представленные </w:t>
      </w:r>
      <w:proofErr w:type="spellStart"/>
      <w:r w:rsidRPr="000B4B62">
        <w:rPr>
          <w:rFonts w:ascii="Times New Roman" w:hAnsi="Times New Roman" w:cs="Times New Roman"/>
          <w:color w:val="000000"/>
          <w:sz w:val="28"/>
          <w:szCs w:val="28"/>
        </w:rPr>
        <w:t>су-глинками</w:t>
      </w:r>
      <w:proofErr w:type="spellEnd"/>
      <w:r w:rsidRPr="000B4B62">
        <w:rPr>
          <w:rFonts w:ascii="Times New Roman" w:hAnsi="Times New Roman" w:cs="Times New Roman"/>
          <w:color w:val="000000"/>
          <w:sz w:val="28"/>
          <w:szCs w:val="28"/>
        </w:rPr>
        <w:t xml:space="preserve"> </w:t>
      </w:r>
      <w:proofErr w:type="spellStart"/>
      <w:r w:rsidRPr="000B4B62">
        <w:rPr>
          <w:rFonts w:ascii="Times New Roman" w:hAnsi="Times New Roman" w:cs="Times New Roman"/>
          <w:color w:val="000000"/>
          <w:sz w:val="28"/>
          <w:szCs w:val="28"/>
        </w:rPr>
        <w:t>тугопластичными</w:t>
      </w:r>
      <w:proofErr w:type="spellEnd"/>
      <w:r w:rsidRPr="000B4B62">
        <w:rPr>
          <w:rFonts w:ascii="Times New Roman" w:hAnsi="Times New Roman" w:cs="Times New Roman"/>
          <w:color w:val="000000"/>
          <w:sz w:val="28"/>
          <w:szCs w:val="28"/>
        </w:rPr>
        <w:t xml:space="preserve"> и </w:t>
      </w:r>
      <w:proofErr w:type="spellStart"/>
      <w:r w:rsidRPr="000B4B62">
        <w:rPr>
          <w:rFonts w:ascii="Times New Roman" w:hAnsi="Times New Roman" w:cs="Times New Roman"/>
          <w:color w:val="000000"/>
          <w:sz w:val="28"/>
          <w:szCs w:val="28"/>
        </w:rPr>
        <w:t>мягкопластичными</w:t>
      </w:r>
      <w:proofErr w:type="spellEnd"/>
      <w:r w:rsidRPr="000B4B62">
        <w:rPr>
          <w:rFonts w:ascii="Times New Roman" w:hAnsi="Times New Roman" w:cs="Times New Roman"/>
          <w:color w:val="000000"/>
          <w:sz w:val="28"/>
          <w:szCs w:val="28"/>
        </w:rPr>
        <w:t xml:space="preserve">, мощностью от 1,5 до 4,3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среднечетвертичные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proofErr w:type="spellStart"/>
      <w:r w:rsidRPr="000B4B62">
        <w:rPr>
          <w:rFonts w:ascii="Times New Roman" w:hAnsi="Times New Roman" w:cs="Times New Roman"/>
          <w:color w:val="000000"/>
          <w:sz w:val="28"/>
          <w:szCs w:val="28"/>
        </w:rPr>
        <w:t>gIIms</w:t>
      </w:r>
      <w:proofErr w:type="spellEnd"/>
      <w:r w:rsidRPr="000B4B62">
        <w:rPr>
          <w:rFonts w:ascii="Times New Roman" w:hAnsi="Times New Roman" w:cs="Times New Roman"/>
          <w:color w:val="000000"/>
          <w:sz w:val="28"/>
          <w:szCs w:val="28"/>
        </w:rPr>
        <w:t xml:space="preserve"> - ледниковые отложения московского горизонта, представленные </w:t>
      </w:r>
      <w:proofErr w:type="spellStart"/>
      <w:r w:rsidRPr="000B4B62">
        <w:rPr>
          <w:rFonts w:ascii="Times New Roman" w:hAnsi="Times New Roman" w:cs="Times New Roman"/>
          <w:color w:val="000000"/>
          <w:sz w:val="28"/>
          <w:szCs w:val="28"/>
        </w:rPr>
        <w:t>су-песью</w:t>
      </w:r>
      <w:proofErr w:type="spellEnd"/>
      <w:r w:rsidRPr="000B4B62">
        <w:rPr>
          <w:rFonts w:ascii="Times New Roman" w:hAnsi="Times New Roman" w:cs="Times New Roman"/>
          <w:color w:val="000000"/>
          <w:sz w:val="28"/>
          <w:szCs w:val="28"/>
        </w:rPr>
        <w:t xml:space="preserve"> и суглинком моренными, вскрытой мощностью от 5,2 до 7,0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Из современных геологических и инженерно-геологических процессов в пределах исследуемого участка следует отметить: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сезонное промерзание грунтов: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нормативная глубина промерзания глинистых грунтов-1,57 м. </w:t>
      </w:r>
    </w:p>
    <w:p w:rsidR="000B4B62" w:rsidRDefault="000B4B62" w:rsidP="000B4B62">
      <w:pPr>
        <w:rPr>
          <w:rFonts w:ascii="Times New Roman" w:hAnsi="Times New Roman" w:cs="Times New Roman"/>
          <w:color w:val="000000"/>
          <w:sz w:val="28"/>
          <w:szCs w:val="28"/>
        </w:rPr>
      </w:pPr>
      <w:r w:rsidRPr="000B4B62">
        <w:rPr>
          <w:rFonts w:ascii="Times New Roman" w:hAnsi="Times New Roman" w:cs="Times New Roman"/>
          <w:color w:val="000000"/>
          <w:sz w:val="28"/>
          <w:szCs w:val="28"/>
        </w:rPr>
        <w:t>- морозное пучение.</w:t>
      </w:r>
    </w:p>
    <w:p w:rsidR="0044674E" w:rsidRDefault="0044674E" w:rsidP="000B4B62">
      <w:pPr>
        <w:rPr>
          <w:rFonts w:ascii="Times New Roman" w:hAnsi="Times New Roman" w:cs="Times New Roman"/>
          <w:color w:val="000000"/>
          <w:sz w:val="28"/>
          <w:szCs w:val="28"/>
        </w:rPr>
      </w:pPr>
    </w:p>
    <w:p w:rsidR="00DE48B2" w:rsidRPr="00DE48B2" w:rsidRDefault="00DE48B2" w:rsidP="00725C6C">
      <w:pPr>
        <w:autoSpaceDE w:val="0"/>
        <w:autoSpaceDN w:val="0"/>
        <w:adjustRightInd w:val="0"/>
        <w:spacing w:after="0" w:line="240" w:lineRule="auto"/>
        <w:jc w:val="center"/>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lastRenderedPageBreak/>
        <w:t>5.2. ВОЗДЕЙСТВИЕ ОБЪЕКТА НА ТЕРРИТОРИЮ,</w:t>
      </w:r>
    </w:p>
    <w:p w:rsidR="00DE48B2" w:rsidRDefault="00DE48B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DE48B2">
        <w:rPr>
          <w:rFonts w:ascii="Times New Roman" w:hAnsi="Times New Roman" w:cs="Times New Roman"/>
          <w:b/>
          <w:bCs/>
          <w:color w:val="000000"/>
          <w:sz w:val="28"/>
          <w:szCs w:val="28"/>
        </w:rPr>
        <w:t>УСЛОВИЯ ЗЕМЛЕПОЛЬЗОВАНИЯ И ГЕОЛОГИЧЕСКУЮ СРЕДУ.</w:t>
      </w:r>
    </w:p>
    <w:p w:rsidR="00725C6C" w:rsidRPr="00DE48B2" w:rsidRDefault="00725C6C" w:rsidP="00DE48B2">
      <w:pPr>
        <w:autoSpaceDE w:val="0"/>
        <w:autoSpaceDN w:val="0"/>
        <w:adjustRightInd w:val="0"/>
        <w:spacing w:after="0" w:line="240" w:lineRule="auto"/>
        <w:rPr>
          <w:rFonts w:ascii="Times New Roman" w:hAnsi="Times New Roman" w:cs="Times New Roman"/>
          <w:color w:val="000000"/>
          <w:sz w:val="28"/>
          <w:szCs w:val="28"/>
        </w:rPr>
      </w:pP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Данный район расположен в городской черте, с развитой инфраструктурой, плотной малоэтажной индивидуальной застройкой и с плотным потоком (в часы пик) автотранспорта.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Территория вокруг рассматриваемого участка вся застроена.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На территории участка зоны особо охраняемого ландшафта отсутствуют. Зеленых насаждений нет. </w:t>
      </w:r>
      <w:r w:rsidR="00DE48B2" w:rsidRPr="001157DE">
        <w:rPr>
          <w:rFonts w:ascii="Times New Roman" w:hAnsi="Times New Roman" w:cs="Times New Roman"/>
          <w:color w:val="000000"/>
          <w:sz w:val="28"/>
          <w:szCs w:val="28"/>
        </w:rPr>
        <w:t xml:space="preserve">Участок попадает в </w:t>
      </w:r>
      <w:r w:rsidR="001157DE" w:rsidRPr="001157DE">
        <w:rPr>
          <w:rFonts w:ascii="Times New Roman" w:hAnsi="Times New Roman" w:cs="Times New Roman"/>
          <w:color w:val="000000"/>
          <w:sz w:val="28"/>
          <w:szCs w:val="28"/>
        </w:rPr>
        <w:t>зону</w:t>
      </w:r>
      <w:r w:rsidR="00DE48B2" w:rsidRPr="001157DE">
        <w:rPr>
          <w:rFonts w:ascii="Times New Roman" w:hAnsi="Times New Roman" w:cs="Times New Roman"/>
          <w:color w:val="000000"/>
          <w:sz w:val="28"/>
          <w:szCs w:val="28"/>
        </w:rPr>
        <w:t xml:space="preserve"> </w:t>
      </w:r>
      <w:r w:rsidR="001157DE" w:rsidRPr="001157DE">
        <w:rPr>
          <w:rFonts w:ascii="Times New Roman" w:hAnsi="Times New Roman" w:cs="Times New Roman"/>
          <w:color w:val="000000"/>
          <w:sz w:val="28"/>
          <w:szCs w:val="28"/>
        </w:rPr>
        <w:t>культурного слоя</w:t>
      </w:r>
      <w:r w:rsidR="00DE48B2" w:rsidRPr="001157DE">
        <w:rPr>
          <w:rFonts w:ascii="Times New Roman" w:hAnsi="Times New Roman" w:cs="Times New Roman"/>
          <w:color w:val="000000"/>
          <w:sz w:val="28"/>
          <w:szCs w:val="28"/>
        </w:rPr>
        <w:t xml:space="preserve"> – памятника </w:t>
      </w:r>
      <w:r w:rsidR="001157DE">
        <w:rPr>
          <w:rFonts w:ascii="Times New Roman" w:hAnsi="Times New Roman" w:cs="Times New Roman"/>
          <w:color w:val="000000"/>
          <w:sz w:val="28"/>
          <w:szCs w:val="28"/>
        </w:rPr>
        <w:t>археологии</w:t>
      </w:r>
      <w:r w:rsidR="00DE48B2" w:rsidRPr="00DE48B2">
        <w:rPr>
          <w:rFonts w:ascii="Times New Roman" w:hAnsi="Times New Roman" w:cs="Times New Roman"/>
          <w:color w:val="000000"/>
          <w:sz w:val="28"/>
          <w:szCs w:val="28"/>
        </w:rPr>
        <w:t xml:space="preserve">.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Воздействие объекта на геологическую среду в период эксплуатации: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В пределах площадки и за ее границей грунты могут незначительно загрязняться веществами, содержащимися в выбросах ДВС автотранспорта, паркующегося на территории, рядом со зданием, выбросами от газового котла, а также бытовым мусором. </w:t>
      </w:r>
    </w:p>
    <w:p w:rsid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При эксплуатации проектируемого объекта не затрагиваются земли особо охраняемых территорий и ценных объектов. Хозяйственная деятельность осуществляется строго в границах участка. </w:t>
      </w:r>
    </w:p>
    <w:p w:rsidR="00DE48B2" w:rsidRPr="00DE48B2" w:rsidRDefault="00DE48B2" w:rsidP="00DE48B2">
      <w:pPr>
        <w:autoSpaceDE w:val="0"/>
        <w:autoSpaceDN w:val="0"/>
        <w:adjustRightInd w:val="0"/>
        <w:spacing w:after="0" w:line="240" w:lineRule="auto"/>
        <w:rPr>
          <w:rFonts w:ascii="Times New Roman" w:hAnsi="Times New Roman" w:cs="Times New Roman"/>
          <w:color w:val="000000"/>
          <w:sz w:val="28"/>
          <w:szCs w:val="28"/>
        </w:rPr>
      </w:pPr>
    </w:p>
    <w:p w:rsidR="00DE48B2" w:rsidRPr="00DE48B2" w:rsidRDefault="00DE48B2" w:rsidP="00725C6C">
      <w:pPr>
        <w:autoSpaceDE w:val="0"/>
        <w:autoSpaceDN w:val="0"/>
        <w:adjustRightInd w:val="0"/>
        <w:spacing w:after="0" w:line="240" w:lineRule="auto"/>
        <w:jc w:val="center"/>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t>5.3. МЕРОПРИЯТИЯ ПО ОХРАНЕ И РАЦИОНАЛЬНОМУ</w:t>
      </w:r>
    </w:p>
    <w:p w:rsidR="00725C6C" w:rsidRDefault="00DE48B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DE48B2">
        <w:rPr>
          <w:rFonts w:ascii="Times New Roman" w:hAnsi="Times New Roman" w:cs="Times New Roman"/>
          <w:b/>
          <w:bCs/>
          <w:color w:val="000000"/>
          <w:sz w:val="28"/>
          <w:szCs w:val="28"/>
        </w:rPr>
        <w:t>ИСПОЛЬЗОВАНИЮ ЗЕМЕЛЬНЫХ РЕСУРСОВ И ПОЧВЕННЫХ СЛОЕВ.</w:t>
      </w:r>
    </w:p>
    <w:p w:rsidR="00DE48B2" w:rsidRPr="00DE48B2" w:rsidRDefault="00DE48B2" w:rsidP="00DE48B2">
      <w:pPr>
        <w:autoSpaceDE w:val="0"/>
        <w:autoSpaceDN w:val="0"/>
        <w:adjustRightInd w:val="0"/>
        <w:spacing w:after="0" w:line="240" w:lineRule="auto"/>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t xml:space="preserve"> </w:t>
      </w:r>
    </w:p>
    <w:p w:rsidR="00DE48B2" w:rsidRPr="00DE48B2" w:rsidRDefault="001157DE"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Почвенный слой является ценным медленно возобновляемым природным ресурсом. </w:t>
      </w:r>
    </w:p>
    <w:p w:rsidR="00DE48B2" w:rsidRDefault="001157DE" w:rsidP="00DE48B2">
      <w:pPr>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Для минимизации воздействия на почвенный слой и земельные слои при эксплуатации здания предусмотрено: ограждение территории, установка урн для мусора и мусоросборников на специально оборудованной площадке, своевременный вывоз отходов, устройство твердых покрытий для подъезда и </w:t>
      </w:r>
      <w:proofErr w:type="spellStart"/>
      <w:r w:rsidR="00DE48B2" w:rsidRPr="00DE48B2">
        <w:rPr>
          <w:rFonts w:ascii="Times New Roman" w:hAnsi="Times New Roman" w:cs="Times New Roman"/>
          <w:color w:val="000000"/>
          <w:sz w:val="28"/>
          <w:szCs w:val="28"/>
        </w:rPr>
        <w:t>парк</w:t>
      </w:r>
      <w:r>
        <w:rPr>
          <w:rFonts w:ascii="Times New Roman" w:hAnsi="Times New Roman" w:cs="Times New Roman"/>
          <w:color w:val="000000"/>
          <w:sz w:val="28"/>
          <w:szCs w:val="28"/>
        </w:rPr>
        <w:t>ов</w:t>
      </w:r>
      <w:r w:rsidR="00DE48B2" w:rsidRPr="00DE48B2">
        <w:rPr>
          <w:rFonts w:ascii="Times New Roman" w:hAnsi="Times New Roman" w:cs="Times New Roman"/>
          <w:color w:val="000000"/>
          <w:sz w:val="28"/>
          <w:szCs w:val="28"/>
        </w:rPr>
        <w:t>и</w:t>
      </w:r>
      <w:proofErr w:type="spellEnd"/>
      <w:r w:rsidR="00DE48B2" w:rsidRPr="00DE48B2">
        <w:rPr>
          <w:rFonts w:ascii="Times New Roman" w:hAnsi="Times New Roman" w:cs="Times New Roman"/>
          <w:color w:val="000000"/>
          <w:sz w:val="28"/>
          <w:szCs w:val="28"/>
        </w:rPr>
        <w:t xml:space="preserve"> автотранспорта.</w:t>
      </w:r>
    </w:p>
    <w:p w:rsidR="00341EC6" w:rsidRDefault="00341EC6" w:rsidP="00341EC6">
      <w:pPr>
        <w:autoSpaceDE w:val="0"/>
        <w:autoSpaceDN w:val="0"/>
        <w:adjustRightInd w:val="0"/>
        <w:spacing w:after="0" w:line="240" w:lineRule="auto"/>
        <w:rPr>
          <w:rFonts w:ascii="Times New Roman" w:hAnsi="Times New Roman" w:cs="Times New Roman"/>
          <w:b/>
          <w:bCs/>
          <w:color w:val="000000"/>
          <w:sz w:val="28"/>
          <w:szCs w:val="28"/>
        </w:rPr>
      </w:pPr>
      <w:r w:rsidRPr="00341EC6">
        <w:rPr>
          <w:rFonts w:ascii="Times New Roman" w:hAnsi="Times New Roman" w:cs="Times New Roman"/>
          <w:b/>
          <w:bCs/>
          <w:color w:val="000000"/>
          <w:sz w:val="28"/>
          <w:szCs w:val="28"/>
        </w:rPr>
        <w:t xml:space="preserve">При соблюдении всех вышеуказанных мероприятий, негативное воздействие на почвенный покров в период эксплуатации рассматриваемого объекта будет сведено к минимуму. </w:t>
      </w:r>
    </w:p>
    <w:p w:rsidR="0044674E" w:rsidRDefault="0044674E" w:rsidP="00341EC6">
      <w:pPr>
        <w:autoSpaceDE w:val="0"/>
        <w:autoSpaceDN w:val="0"/>
        <w:adjustRightInd w:val="0"/>
        <w:spacing w:after="0" w:line="240" w:lineRule="auto"/>
        <w:rPr>
          <w:rFonts w:ascii="Times New Roman" w:hAnsi="Times New Roman" w:cs="Times New Roman"/>
          <w:b/>
          <w:bCs/>
          <w:color w:val="000000"/>
          <w:sz w:val="28"/>
          <w:szCs w:val="28"/>
        </w:rPr>
      </w:pPr>
    </w:p>
    <w:p w:rsidR="00341EC6" w:rsidRPr="00341EC6" w:rsidRDefault="00341EC6" w:rsidP="00341EC6">
      <w:pPr>
        <w:autoSpaceDE w:val="0"/>
        <w:autoSpaceDN w:val="0"/>
        <w:adjustRightInd w:val="0"/>
        <w:spacing w:after="0" w:line="240" w:lineRule="auto"/>
        <w:rPr>
          <w:rFonts w:ascii="Times New Roman" w:hAnsi="Times New Roman" w:cs="Times New Roman"/>
          <w:color w:val="000000"/>
          <w:sz w:val="28"/>
          <w:szCs w:val="28"/>
        </w:rPr>
      </w:pPr>
    </w:p>
    <w:p w:rsidR="00341EC6" w:rsidRPr="00341EC6" w:rsidRDefault="00341EC6" w:rsidP="00725C6C">
      <w:pPr>
        <w:autoSpaceDE w:val="0"/>
        <w:autoSpaceDN w:val="0"/>
        <w:adjustRightInd w:val="0"/>
        <w:spacing w:after="0" w:line="240" w:lineRule="auto"/>
        <w:jc w:val="center"/>
        <w:rPr>
          <w:rFonts w:ascii="Times New Roman" w:hAnsi="Times New Roman" w:cs="Times New Roman"/>
          <w:color w:val="000000"/>
          <w:sz w:val="28"/>
          <w:szCs w:val="28"/>
        </w:rPr>
      </w:pPr>
      <w:r w:rsidRPr="00341EC6">
        <w:rPr>
          <w:rFonts w:ascii="Times New Roman" w:hAnsi="Times New Roman" w:cs="Times New Roman"/>
          <w:b/>
          <w:bCs/>
          <w:color w:val="000000"/>
          <w:sz w:val="28"/>
          <w:szCs w:val="28"/>
        </w:rPr>
        <w:t>6. МЕРОПРИЯТИЯ ПО СБОРУ, ИСПОЛЬЗОВАНИЮ, ОБЕЗВРЕЖИВА-НИЮ, ТРАНСПОРТИРОВКЕ И РАЗМЕЩЕНИЮ ОПАСНЫХ ОТХОДОВ.</w:t>
      </w:r>
    </w:p>
    <w:p w:rsidR="00341EC6" w:rsidRDefault="00341EC6"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341EC6">
        <w:rPr>
          <w:rFonts w:ascii="Times New Roman" w:hAnsi="Times New Roman" w:cs="Times New Roman"/>
          <w:b/>
          <w:bCs/>
          <w:color w:val="000000"/>
          <w:sz w:val="28"/>
          <w:szCs w:val="28"/>
        </w:rPr>
        <w:t>6.1. ОБЩИЕ ПОЛОЖЕНИЯ, ЦЕЛИ И ЗАДАЧИ РАЗРАБОТКИ РАЗДЕЛА.</w:t>
      </w:r>
    </w:p>
    <w:p w:rsidR="00725C6C" w:rsidRPr="00341EC6" w:rsidRDefault="00725C6C" w:rsidP="00341EC6">
      <w:pPr>
        <w:autoSpaceDE w:val="0"/>
        <w:autoSpaceDN w:val="0"/>
        <w:adjustRightInd w:val="0"/>
        <w:spacing w:after="0" w:line="240" w:lineRule="auto"/>
        <w:rPr>
          <w:rFonts w:ascii="Times New Roman" w:hAnsi="Times New Roman" w:cs="Times New Roman"/>
          <w:color w:val="000000"/>
          <w:sz w:val="28"/>
          <w:szCs w:val="28"/>
        </w:rPr>
      </w:pP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341EC6" w:rsidRPr="00341EC6">
        <w:rPr>
          <w:rFonts w:ascii="Times New Roman" w:hAnsi="Times New Roman" w:cs="Times New Roman"/>
          <w:color w:val="000000"/>
          <w:sz w:val="28"/>
          <w:szCs w:val="28"/>
        </w:rPr>
        <w:t xml:space="preserve">Различные виды отходов загрязняют вредными веществами, пылью, газообразными выделениями атмосферу, территорию, поверхностные и подземные воды. Поэтому при строительстве и эксплуатации объектов особую актуальность приобретают вопросы удаления и складирования, а в дальнейшем утилизации и захоронения отходов. </w:t>
      </w: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341EC6" w:rsidRPr="00341EC6">
        <w:rPr>
          <w:rFonts w:ascii="Times New Roman" w:hAnsi="Times New Roman" w:cs="Times New Roman"/>
          <w:color w:val="000000"/>
          <w:sz w:val="28"/>
          <w:szCs w:val="28"/>
        </w:rPr>
        <w:t xml:space="preserve">Основной целью данного подраздела стало определение качественного и количественного состава, класса опасности отходов от эксплуатации проектируемого объекта. Кроме того, в настоящем разделе указаны места утилизации отходов, а также мероприятия по сокращению негативного влияния загрязняющих веществ на окружающую среду. </w:t>
      </w: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341EC6" w:rsidRPr="00341EC6">
        <w:rPr>
          <w:rFonts w:ascii="Times New Roman" w:hAnsi="Times New Roman" w:cs="Times New Roman"/>
          <w:color w:val="000000"/>
          <w:sz w:val="28"/>
          <w:szCs w:val="28"/>
        </w:rPr>
        <w:t xml:space="preserve">При определении количества отходов использовались следующие </w:t>
      </w:r>
      <w:proofErr w:type="spellStart"/>
      <w:r w:rsidR="00341EC6" w:rsidRPr="00341EC6">
        <w:rPr>
          <w:rFonts w:ascii="Times New Roman" w:hAnsi="Times New Roman" w:cs="Times New Roman"/>
          <w:color w:val="000000"/>
          <w:sz w:val="28"/>
          <w:szCs w:val="28"/>
        </w:rPr>
        <w:t>нормотивно</w:t>
      </w:r>
      <w:proofErr w:type="spellEnd"/>
      <w:r w:rsidR="00341EC6" w:rsidRPr="00341EC6">
        <w:rPr>
          <w:rFonts w:ascii="Times New Roman" w:hAnsi="Times New Roman" w:cs="Times New Roman"/>
          <w:color w:val="000000"/>
          <w:sz w:val="28"/>
          <w:szCs w:val="28"/>
        </w:rPr>
        <w:t xml:space="preserve">- методические документы: </w:t>
      </w:r>
    </w:p>
    <w:p w:rsidR="00341EC6" w:rsidRPr="00341EC6" w:rsidRDefault="00341EC6" w:rsidP="00341EC6">
      <w:pPr>
        <w:autoSpaceDE w:val="0"/>
        <w:autoSpaceDN w:val="0"/>
        <w:adjustRightInd w:val="0"/>
        <w:spacing w:after="0" w:line="240" w:lineRule="auto"/>
        <w:rPr>
          <w:rFonts w:ascii="Times New Roman" w:hAnsi="Times New Roman" w:cs="Times New Roman"/>
          <w:color w:val="000000"/>
          <w:sz w:val="28"/>
          <w:szCs w:val="28"/>
        </w:rPr>
      </w:pPr>
      <w:r w:rsidRPr="00341EC6">
        <w:rPr>
          <w:rFonts w:ascii="Times New Roman" w:hAnsi="Times New Roman" w:cs="Times New Roman"/>
          <w:color w:val="000000"/>
          <w:sz w:val="28"/>
          <w:szCs w:val="28"/>
        </w:rPr>
        <w:t xml:space="preserve">- «Безопасное обращение с отходами». Сборник нормативно-методических документов. СПб.: Компания "Интеграл", 2007 – 652 с. </w:t>
      </w:r>
    </w:p>
    <w:p w:rsidR="00DE48B2" w:rsidRDefault="00341EC6" w:rsidP="00341EC6">
      <w:pPr>
        <w:rPr>
          <w:rFonts w:ascii="Times New Roman" w:hAnsi="Times New Roman" w:cs="Times New Roman"/>
          <w:color w:val="000000"/>
          <w:sz w:val="28"/>
          <w:szCs w:val="28"/>
        </w:rPr>
      </w:pPr>
      <w:r w:rsidRPr="00341EC6">
        <w:rPr>
          <w:rFonts w:ascii="Times New Roman" w:hAnsi="Times New Roman" w:cs="Times New Roman"/>
          <w:color w:val="000000"/>
          <w:sz w:val="28"/>
          <w:szCs w:val="28"/>
        </w:rPr>
        <w:t>Класс опасности отходов определен по Федеральному классификационному каталогу отходов, 2014 г, в ред. 2016 г.</w:t>
      </w:r>
    </w:p>
    <w:p w:rsidR="0004464C" w:rsidRDefault="0004464C"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4464C">
        <w:rPr>
          <w:rFonts w:ascii="Times New Roman" w:hAnsi="Times New Roman" w:cs="Times New Roman"/>
          <w:b/>
          <w:bCs/>
          <w:color w:val="000000"/>
          <w:sz w:val="28"/>
          <w:szCs w:val="28"/>
        </w:rPr>
        <w:t>6.2. ОТХОДЫ ПОТРЕБЛЕНИЯ, ОБРАЗУЮЩИЕСЯ ПРИ ЭКСПЛУАТАЦИИ ПРОЕКТИРУЕМОГО ОБЪЕКТА.</w:t>
      </w:r>
    </w:p>
    <w:p w:rsidR="00725C6C" w:rsidRPr="0004464C" w:rsidRDefault="00725C6C" w:rsidP="0004464C">
      <w:pPr>
        <w:autoSpaceDE w:val="0"/>
        <w:autoSpaceDN w:val="0"/>
        <w:adjustRightInd w:val="0"/>
        <w:spacing w:after="0" w:line="240" w:lineRule="auto"/>
        <w:rPr>
          <w:rFonts w:ascii="Times New Roman" w:hAnsi="Times New Roman" w:cs="Times New Roman"/>
          <w:color w:val="000000"/>
          <w:sz w:val="28"/>
          <w:szCs w:val="28"/>
        </w:rPr>
      </w:pPr>
    </w:p>
    <w:p w:rsidR="0004464C" w:rsidRPr="0004464C" w:rsidRDefault="001157DE" w:rsidP="0004464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464C" w:rsidRPr="0004464C">
        <w:rPr>
          <w:rFonts w:ascii="Times New Roman" w:hAnsi="Times New Roman" w:cs="Times New Roman"/>
          <w:color w:val="000000"/>
          <w:sz w:val="28"/>
          <w:szCs w:val="28"/>
        </w:rPr>
        <w:t xml:space="preserve">Расчет количества образования отходов бытового мусора производится на основании нормативов, утвержденных Постановлением мэра г. Переславля- Залесского от 27.04.2002 N 497 (ред. от 14.04.2006) "Об утверждении норм накопления бытовых отходов".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Расчет образования отходов выполнен для помещений торгового здания и с учетом всей территории и всех парковок.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Количество образующихся твердых бытовых отходов определяется по фор- муле: М =N </w:t>
      </w:r>
      <w:proofErr w:type="spellStart"/>
      <w:r w:rsidRPr="0004464C">
        <w:rPr>
          <w:rFonts w:ascii="Times New Roman" w:hAnsi="Times New Roman" w:cs="Times New Roman"/>
          <w:color w:val="000000"/>
          <w:sz w:val="28"/>
          <w:szCs w:val="28"/>
        </w:rPr>
        <w:t>x</w:t>
      </w:r>
      <w:proofErr w:type="spellEnd"/>
      <w:r w:rsidRPr="0004464C">
        <w:rPr>
          <w:rFonts w:ascii="Times New Roman" w:hAnsi="Times New Roman" w:cs="Times New Roman"/>
          <w:color w:val="000000"/>
          <w:sz w:val="28"/>
          <w:szCs w:val="28"/>
        </w:rPr>
        <w:t xml:space="preserve"> H </w:t>
      </w:r>
      <w:proofErr w:type="spellStart"/>
      <w:r w:rsidRPr="0004464C">
        <w:rPr>
          <w:rFonts w:ascii="Times New Roman" w:hAnsi="Times New Roman" w:cs="Times New Roman"/>
          <w:color w:val="000000"/>
          <w:sz w:val="28"/>
          <w:szCs w:val="28"/>
        </w:rPr>
        <w:t>отх</w:t>
      </w:r>
      <w:proofErr w:type="spellEnd"/>
      <w:r w:rsidRPr="0004464C">
        <w:rPr>
          <w:rFonts w:ascii="Times New Roman" w:hAnsi="Times New Roman" w:cs="Times New Roman"/>
          <w:color w:val="000000"/>
          <w:sz w:val="28"/>
          <w:szCs w:val="28"/>
        </w:rPr>
        <w:t xml:space="preserve">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N – численность, чел., м2, </w:t>
      </w:r>
      <w:proofErr w:type="spellStart"/>
      <w:r w:rsidRPr="0004464C">
        <w:rPr>
          <w:rFonts w:ascii="Times New Roman" w:hAnsi="Times New Roman" w:cs="Times New Roman"/>
          <w:color w:val="000000"/>
          <w:sz w:val="28"/>
          <w:szCs w:val="28"/>
        </w:rPr>
        <w:t>машино</w:t>
      </w:r>
      <w:proofErr w:type="spellEnd"/>
      <w:r w:rsidRPr="0004464C">
        <w:rPr>
          <w:rFonts w:ascii="Times New Roman" w:hAnsi="Times New Roman" w:cs="Times New Roman"/>
          <w:color w:val="000000"/>
          <w:sz w:val="28"/>
          <w:szCs w:val="28"/>
        </w:rPr>
        <w:t xml:space="preserve">/место;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Н – норматив образования бытовых отходов на человека, кг/год или м³/год; </w:t>
      </w:r>
    </w:p>
    <w:p w:rsidR="00341EC6" w:rsidRDefault="0004464C" w:rsidP="0004464C">
      <w:pPr>
        <w:rPr>
          <w:rFonts w:ascii="Times New Roman" w:hAnsi="Times New Roman" w:cs="Times New Roman"/>
          <w:color w:val="000000"/>
          <w:sz w:val="28"/>
          <w:szCs w:val="28"/>
        </w:rPr>
      </w:pPr>
      <w:r w:rsidRPr="0004464C">
        <w:rPr>
          <w:rFonts w:ascii="Times New Roman" w:hAnsi="Times New Roman" w:cs="Times New Roman"/>
          <w:color w:val="000000"/>
          <w:sz w:val="28"/>
          <w:szCs w:val="28"/>
        </w:rPr>
        <w:t>Таблица 5. Перечень отходов, образующихся в процессе эксплуатации.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4"/>
        <w:gridCol w:w="12"/>
        <w:gridCol w:w="1503"/>
        <w:gridCol w:w="56"/>
        <w:gridCol w:w="1559"/>
        <w:gridCol w:w="1418"/>
        <w:gridCol w:w="1515"/>
        <w:gridCol w:w="44"/>
        <w:gridCol w:w="1472"/>
      </w:tblGrid>
      <w:tr w:rsidR="001157DE" w:rsidRPr="0004464C" w:rsidTr="001157DE">
        <w:trPr>
          <w:trHeight w:val="523"/>
        </w:trPr>
        <w:tc>
          <w:tcPr>
            <w:tcW w:w="1526" w:type="dxa"/>
            <w:gridSpan w:val="2"/>
            <w:vMerge w:val="restart"/>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Наименование </w:t>
            </w:r>
          </w:p>
        </w:tc>
        <w:tc>
          <w:tcPr>
            <w:tcW w:w="1559" w:type="dxa"/>
            <w:gridSpan w:val="2"/>
            <w:vMerge w:val="restart"/>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Класс опасно- </w:t>
            </w:r>
            <w:proofErr w:type="spellStart"/>
            <w:r w:rsidRPr="0004464C">
              <w:rPr>
                <w:rFonts w:ascii="Times New Roman" w:hAnsi="Times New Roman" w:cs="Times New Roman"/>
                <w:color w:val="000000"/>
                <w:sz w:val="23"/>
                <w:szCs w:val="23"/>
              </w:rPr>
              <w:t>сти</w:t>
            </w:r>
            <w:proofErr w:type="spellEnd"/>
            <w:r w:rsidRPr="0004464C">
              <w:rPr>
                <w:rFonts w:ascii="Times New Roman" w:hAnsi="Times New Roman" w:cs="Times New Roman"/>
                <w:color w:val="000000"/>
                <w:sz w:val="23"/>
                <w:szCs w:val="23"/>
              </w:rPr>
              <w:t xml:space="preserve"> </w:t>
            </w:r>
            <w:proofErr w:type="spellStart"/>
            <w:r w:rsidRPr="0004464C">
              <w:rPr>
                <w:rFonts w:ascii="Times New Roman" w:hAnsi="Times New Roman" w:cs="Times New Roman"/>
                <w:color w:val="000000"/>
                <w:sz w:val="23"/>
                <w:szCs w:val="23"/>
              </w:rPr>
              <w:t>отхо</w:t>
            </w:r>
            <w:proofErr w:type="spellEnd"/>
            <w:r w:rsidRPr="0004464C">
              <w:rPr>
                <w:rFonts w:ascii="Times New Roman" w:hAnsi="Times New Roman" w:cs="Times New Roman"/>
                <w:color w:val="000000"/>
                <w:sz w:val="23"/>
                <w:szCs w:val="23"/>
              </w:rPr>
              <w:t xml:space="preserve">- </w:t>
            </w:r>
            <w:proofErr w:type="spellStart"/>
            <w:r w:rsidRPr="0004464C">
              <w:rPr>
                <w:rFonts w:ascii="Times New Roman" w:hAnsi="Times New Roman" w:cs="Times New Roman"/>
                <w:color w:val="000000"/>
                <w:sz w:val="23"/>
                <w:szCs w:val="23"/>
              </w:rPr>
              <w:t>дов</w:t>
            </w:r>
            <w:proofErr w:type="spellEnd"/>
            <w:r w:rsidRPr="0004464C">
              <w:rPr>
                <w:rFonts w:ascii="Times New Roman" w:hAnsi="Times New Roman" w:cs="Times New Roman"/>
                <w:color w:val="000000"/>
                <w:sz w:val="23"/>
                <w:szCs w:val="23"/>
              </w:rPr>
              <w:t xml:space="preserve"> </w:t>
            </w:r>
          </w:p>
        </w:tc>
        <w:tc>
          <w:tcPr>
            <w:tcW w:w="2977"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Среднегодовые нормы накопления </w:t>
            </w:r>
          </w:p>
        </w:tc>
        <w:tc>
          <w:tcPr>
            <w:tcW w:w="3031"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Образование отходов </w:t>
            </w:r>
          </w:p>
        </w:tc>
      </w:tr>
      <w:tr w:rsidR="001157DE" w:rsidRPr="0004464C" w:rsidTr="001157DE">
        <w:trPr>
          <w:trHeight w:val="523"/>
        </w:trPr>
        <w:tc>
          <w:tcPr>
            <w:tcW w:w="1526" w:type="dxa"/>
            <w:gridSpan w:val="2"/>
            <w:vMerge/>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p>
        </w:tc>
        <w:tc>
          <w:tcPr>
            <w:tcW w:w="1559" w:type="dxa"/>
            <w:gridSpan w:val="2"/>
            <w:vMerge/>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p>
        </w:tc>
        <w:tc>
          <w:tcPr>
            <w:tcW w:w="1559"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кг</w:t>
            </w:r>
          </w:p>
        </w:tc>
        <w:tc>
          <w:tcPr>
            <w:tcW w:w="1418" w:type="dxa"/>
          </w:tcPr>
          <w:p w:rsidR="001157DE" w:rsidRPr="0004464C" w:rsidRDefault="001157DE" w:rsidP="00453721">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м3 </w:t>
            </w:r>
          </w:p>
        </w:tc>
        <w:tc>
          <w:tcPr>
            <w:tcW w:w="1559"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т/год</w:t>
            </w:r>
          </w:p>
        </w:tc>
        <w:tc>
          <w:tcPr>
            <w:tcW w:w="1472"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м³/год</w:t>
            </w:r>
          </w:p>
        </w:tc>
      </w:tr>
      <w:tr w:rsidR="001157DE" w:rsidRPr="0004464C" w:rsidTr="001157DE">
        <w:trPr>
          <w:trHeight w:val="385"/>
        </w:trPr>
        <w:tc>
          <w:tcPr>
            <w:tcW w:w="1514"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Жилищный фонд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Частный сектор (на 1 чел) всего 11 чел/</w:t>
            </w:r>
            <w:proofErr w:type="spellStart"/>
            <w:r w:rsidRPr="0004464C">
              <w:rPr>
                <w:rFonts w:ascii="Times New Roman" w:hAnsi="Times New Roman" w:cs="Times New Roman"/>
                <w:color w:val="000000"/>
                <w:sz w:val="23"/>
                <w:szCs w:val="23"/>
              </w:rPr>
              <w:t>сут</w:t>
            </w:r>
            <w:proofErr w:type="spellEnd"/>
            <w:r w:rsidRPr="0004464C">
              <w:rPr>
                <w:rFonts w:ascii="Times New Roman" w:hAnsi="Times New Roman" w:cs="Times New Roman"/>
                <w:color w:val="000000"/>
                <w:sz w:val="23"/>
                <w:szCs w:val="23"/>
              </w:rPr>
              <w:t xml:space="preserve">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4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360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1,8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3,96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19,8 </w:t>
            </w:r>
          </w:p>
        </w:tc>
      </w:tr>
      <w:tr w:rsidR="001157DE" w:rsidRPr="0004464C" w:rsidTr="001157DE">
        <w:trPr>
          <w:trHeight w:val="111"/>
        </w:trPr>
        <w:tc>
          <w:tcPr>
            <w:tcW w:w="3029"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Итого 4 </w:t>
            </w:r>
            <w:proofErr w:type="spellStart"/>
            <w:r w:rsidRPr="0004464C">
              <w:rPr>
                <w:rFonts w:ascii="Times New Roman" w:hAnsi="Times New Roman" w:cs="Times New Roman"/>
                <w:color w:val="000000"/>
                <w:sz w:val="23"/>
                <w:szCs w:val="23"/>
              </w:rPr>
              <w:t>кл</w:t>
            </w:r>
            <w:proofErr w:type="spellEnd"/>
            <w:r w:rsidRPr="0004464C">
              <w:rPr>
                <w:rFonts w:ascii="Times New Roman" w:hAnsi="Times New Roman" w:cs="Times New Roman"/>
                <w:color w:val="000000"/>
                <w:sz w:val="23"/>
                <w:szCs w:val="23"/>
              </w:rPr>
              <w:t xml:space="preserve">: </w:t>
            </w:r>
          </w:p>
        </w:tc>
        <w:tc>
          <w:tcPr>
            <w:tcW w:w="3033"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3,96 </w:t>
            </w:r>
          </w:p>
        </w:tc>
        <w:tc>
          <w:tcPr>
            <w:tcW w:w="3031"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19,8 </w:t>
            </w:r>
          </w:p>
        </w:tc>
      </w:tr>
      <w:tr w:rsidR="001157DE" w:rsidRPr="0004464C" w:rsidTr="001157DE">
        <w:trPr>
          <w:trHeight w:val="385"/>
        </w:trPr>
        <w:tc>
          <w:tcPr>
            <w:tcW w:w="1514"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Смет с территории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 тверд покрытия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( 782,9м2)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5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0,004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2,35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3,13 </w:t>
            </w:r>
          </w:p>
        </w:tc>
      </w:tr>
      <w:tr w:rsidR="001157DE" w:rsidRPr="0004464C" w:rsidTr="001157DE">
        <w:trPr>
          <w:trHeight w:val="109"/>
        </w:trPr>
        <w:tc>
          <w:tcPr>
            <w:tcW w:w="1514" w:type="dxa"/>
          </w:tcPr>
          <w:p w:rsidR="001157DE" w:rsidRPr="0004464C" w:rsidRDefault="001157DE" w:rsidP="001157DE">
            <w:pPr>
              <w:autoSpaceDE w:val="0"/>
              <w:autoSpaceDN w:val="0"/>
              <w:adjustRightInd w:val="0"/>
              <w:spacing w:after="0" w:line="240" w:lineRule="auto"/>
              <w:rPr>
                <w:rFonts w:ascii="Times New Roman" w:hAnsi="Times New Roman" w:cs="Times New Roman"/>
                <w:color w:val="000000"/>
                <w:sz w:val="23"/>
                <w:szCs w:val="23"/>
              </w:rPr>
            </w:pPr>
            <w:proofErr w:type="spellStart"/>
            <w:r w:rsidRPr="0004464C">
              <w:rPr>
                <w:rFonts w:ascii="Times New Roman" w:hAnsi="Times New Roman" w:cs="Times New Roman"/>
                <w:color w:val="000000"/>
                <w:sz w:val="23"/>
                <w:szCs w:val="23"/>
              </w:rPr>
              <w:t>Автопарковки</w:t>
            </w:r>
            <w:proofErr w:type="spellEnd"/>
            <w:r w:rsidRPr="0004464C">
              <w:rPr>
                <w:rFonts w:ascii="Times New Roman" w:hAnsi="Times New Roman" w:cs="Times New Roman"/>
                <w:color w:val="000000"/>
                <w:sz w:val="23"/>
                <w:szCs w:val="23"/>
              </w:rPr>
              <w:t xml:space="preserve"> (</w:t>
            </w:r>
            <w:r>
              <w:rPr>
                <w:rFonts w:ascii="Times New Roman" w:hAnsi="Times New Roman" w:cs="Times New Roman"/>
                <w:color w:val="000000"/>
                <w:sz w:val="23"/>
                <w:szCs w:val="23"/>
              </w:rPr>
              <w:t>5</w:t>
            </w:r>
            <w:r w:rsidRPr="0004464C">
              <w:rPr>
                <w:rFonts w:ascii="Times New Roman" w:hAnsi="Times New Roman" w:cs="Times New Roman"/>
                <w:color w:val="000000"/>
                <w:sz w:val="23"/>
                <w:szCs w:val="23"/>
              </w:rPr>
              <w:t xml:space="preserve"> м/м)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5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18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0,11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0,09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0,44 </w:t>
            </w:r>
          </w:p>
        </w:tc>
      </w:tr>
      <w:tr w:rsidR="001157DE" w:rsidRPr="0004464C" w:rsidTr="006066D4">
        <w:trPr>
          <w:trHeight w:val="111"/>
        </w:trPr>
        <w:tc>
          <w:tcPr>
            <w:tcW w:w="6062" w:type="dxa"/>
            <w:gridSpan w:val="6"/>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Итого 5 </w:t>
            </w:r>
            <w:proofErr w:type="spellStart"/>
            <w:r w:rsidRPr="0004464C">
              <w:rPr>
                <w:rFonts w:ascii="Times New Roman" w:hAnsi="Times New Roman" w:cs="Times New Roman"/>
                <w:color w:val="000000"/>
                <w:sz w:val="23"/>
                <w:szCs w:val="23"/>
              </w:rPr>
              <w:t>кл</w:t>
            </w:r>
            <w:proofErr w:type="spellEnd"/>
            <w:r w:rsidRPr="0004464C">
              <w:rPr>
                <w:rFonts w:ascii="Times New Roman" w:hAnsi="Times New Roman" w:cs="Times New Roman"/>
                <w:color w:val="000000"/>
                <w:sz w:val="23"/>
                <w:szCs w:val="23"/>
              </w:rPr>
              <w:t xml:space="preserve">: </w:t>
            </w:r>
          </w:p>
        </w:tc>
        <w:tc>
          <w:tcPr>
            <w:tcW w:w="1515" w:type="dxa"/>
          </w:tcPr>
          <w:p w:rsidR="001157DE" w:rsidRPr="0004464C" w:rsidRDefault="001157DE" w:rsidP="00453721">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2,44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3,57</w:t>
            </w:r>
          </w:p>
        </w:tc>
      </w:tr>
    </w:tbl>
    <w:p w:rsidR="0004464C" w:rsidRDefault="0004464C" w:rsidP="0004464C">
      <w:pPr>
        <w:rPr>
          <w:rFonts w:asciiTheme="minorHAnsi" w:hAnsiTheme="minorHAnsi"/>
        </w:rPr>
      </w:pPr>
    </w:p>
    <w:p w:rsidR="00EF0FDC" w:rsidRPr="00EF0FDC" w:rsidRDefault="001157DE" w:rsidP="00EF0FD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EF0FDC" w:rsidRPr="00EF0FDC">
        <w:rPr>
          <w:rFonts w:ascii="Times New Roman" w:hAnsi="Times New Roman" w:cs="Times New Roman"/>
          <w:color w:val="000000"/>
          <w:sz w:val="28"/>
          <w:szCs w:val="28"/>
        </w:rPr>
        <w:t xml:space="preserve">Код отходов приведен согласно Федерального классификационного каталога отходов. </w:t>
      </w:r>
    </w:p>
    <w:p w:rsidR="00EF0FDC" w:rsidRDefault="001157DE" w:rsidP="00EF0FD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EF0FDC" w:rsidRPr="00EF0FDC">
        <w:rPr>
          <w:rFonts w:ascii="Times New Roman" w:hAnsi="Times New Roman" w:cs="Times New Roman"/>
          <w:color w:val="000000"/>
          <w:sz w:val="28"/>
          <w:szCs w:val="28"/>
        </w:rPr>
        <w:t>Отходы ТБО - мусор несортированный (исключая крупногабаритный) со- гласно ФККО относят к IV классу опасности, код 9120040001004; смет с территории и с автопарковок - относят к V классу опасности, код 9120040001005.</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 xml:space="preserve">В таблице 10 приведена характеристика, количество и код отходов, образующихся в результате функционирования объекта. </w:t>
      </w:r>
    </w:p>
    <w:p w:rsidR="00EF0FDC" w:rsidRPr="00EF0FDC" w:rsidRDefault="00FC4013" w:rsidP="00EF0FD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EF0FDC" w:rsidRPr="00EF0FDC">
        <w:rPr>
          <w:rFonts w:ascii="Times New Roman" w:hAnsi="Times New Roman" w:cs="Times New Roman"/>
          <w:color w:val="000000"/>
          <w:sz w:val="28"/>
          <w:szCs w:val="28"/>
        </w:rPr>
        <w:t xml:space="preserve">Отходы отработанных люминесцентных ламп код - 3533010013011 образуются в результате замены вышедших из строя ламп при эксплуатации системы освещения. Вес отработанных ламп определяется по факту. </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 xml:space="preserve">В здании предусматривается место временного хранения (накопления) отработанных люминесцентных ламп. Отработанные люминесцентные лампы хранятся отдельно от бытовых отходов в заводских упаковках или специальных контейнерах с крышкой в специально отведенном месте. </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Отходы люминесцентных ламп относятся к 1 классу опасности отходов. Утилизацию проводить, отправкой на НПП «</w:t>
      </w:r>
      <w:proofErr w:type="spellStart"/>
      <w:r w:rsidRPr="00EF0FDC">
        <w:rPr>
          <w:rFonts w:ascii="Times New Roman" w:hAnsi="Times New Roman" w:cs="Times New Roman"/>
          <w:color w:val="000000"/>
          <w:sz w:val="28"/>
          <w:szCs w:val="28"/>
        </w:rPr>
        <w:t>Экотром</w:t>
      </w:r>
      <w:proofErr w:type="spellEnd"/>
      <w:r w:rsidRPr="00EF0FDC">
        <w:rPr>
          <w:rFonts w:ascii="Times New Roman" w:hAnsi="Times New Roman" w:cs="Times New Roman"/>
          <w:color w:val="000000"/>
          <w:sz w:val="28"/>
          <w:szCs w:val="28"/>
        </w:rPr>
        <w:t xml:space="preserve">» не реже 1 раза в год. </w:t>
      </w:r>
    </w:p>
    <w:p w:rsidR="00EF0FDC" w:rsidRDefault="00EF0FDC" w:rsidP="00EF0FDC">
      <w:pPr>
        <w:rPr>
          <w:rFonts w:ascii="Times New Roman" w:hAnsi="Times New Roman" w:cs="Times New Roman"/>
          <w:b/>
          <w:bCs/>
          <w:color w:val="000000"/>
          <w:sz w:val="28"/>
          <w:szCs w:val="28"/>
        </w:rPr>
      </w:pPr>
      <w:r w:rsidRPr="00EF0FDC">
        <w:rPr>
          <w:rFonts w:ascii="Times New Roman" w:hAnsi="Times New Roman" w:cs="Times New Roman"/>
          <w:b/>
          <w:bCs/>
          <w:color w:val="000000"/>
          <w:sz w:val="28"/>
          <w:szCs w:val="28"/>
        </w:rPr>
        <w:t>Таблица 6. Характеристика отходов, образующихся во время эксплуатации объекта.</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1011"/>
        <w:gridCol w:w="1134"/>
        <w:gridCol w:w="1059"/>
        <w:gridCol w:w="774"/>
        <w:gridCol w:w="850"/>
        <w:gridCol w:w="1002"/>
        <w:gridCol w:w="1124"/>
        <w:gridCol w:w="1004"/>
        <w:gridCol w:w="1389"/>
      </w:tblGrid>
      <w:tr w:rsidR="00FC4013" w:rsidRPr="006E465F" w:rsidTr="00FC4013">
        <w:trPr>
          <w:trHeight w:val="801"/>
          <w:jc w:val="center"/>
        </w:trPr>
        <w:tc>
          <w:tcPr>
            <w:tcW w:w="525"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п</w:t>
            </w:r>
            <w:proofErr w:type="spellEnd"/>
            <w:r w:rsidRPr="006E465F">
              <w:rPr>
                <w:rFonts w:ascii="Times New Roman" w:hAnsi="Times New Roman" w:cs="Times New Roman"/>
                <w:b/>
                <w:bCs/>
                <w:color w:val="000000"/>
                <w:sz w:val="22"/>
                <w:szCs w:val="22"/>
              </w:rPr>
              <w:t>/</w:t>
            </w:r>
            <w:proofErr w:type="spellStart"/>
            <w:r w:rsidRPr="006E465F">
              <w:rPr>
                <w:rFonts w:ascii="Times New Roman" w:hAnsi="Times New Roman" w:cs="Times New Roman"/>
                <w:b/>
                <w:bCs/>
                <w:color w:val="000000"/>
                <w:sz w:val="22"/>
                <w:szCs w:val="22"/>
              </w:rPr>
              <w:t>п</w:t>
            </w:r>
            <w:proofErr w:type="spellEnd"/>
            <w:r w:rsidRPr="006E465F">
              <w:rPr>
                <w:rFonts w:ascii="Times New Roman" w:hAnsi="Times New Roman" w:cs="Times New Roman"/>
                <w:b/>
                <w:bCs/>
                <w:color w:val="000000"/>
                <w:sz w:val="22"/>
                <w:szCs w:val="22"/>
              </w:rPr>
              <w:t xml:space="preserve"> </w:t>
            </w:r>
          </w:p>
        </w:tc>
        <w:tc>
          <w:tcPr>
            <w:tcW w:w="1011" w:type="dxa"/>
            <w:vMerge w:val="restart"/>
          </w:tcPr>
          <w:p w:rsidR="00FC4013" w:rsidRPr="006E465F" w:rsidRDefault="00FC4013" w:rsidP="00FC4013">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Наименование отхода </w:t>
            </w:r>
          </w:p>
        </w:tc>
        <w:tc>
          <w:tcPr>
            <w:tcW w:w="113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Происхождение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отхода </w:t>
            </w:r>
          </w:p>
        </w:tc>
        <w:tc>
          <w:tcPr>
            <w:tcW w:w="1059"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Код </w:t>
            </w:r>
            <w:proofErr w:type="spellStart"/>
            <w:r w:rsidRPr="006E465F">
              <w:rPr>
                <w:rFonts w:ascii="Times New Roman" w:hAnsi="Times New Roman" w:cs="Times New Roman"/>
                <w:b/>
                <w:bCs/>
                <w:color w:val="000000"/>
                <w:sz w:val="22"/>
                <w:szCs w:val="22"/>
              </w:rPr>
              <w:t>от-хода</w:t>
            </w:r>
            <w:proofErr w:type="spellEnd"/>
            <w:r w:rsidRPr="006E465F">
              <w:rPr>
                <w:rFonts w:ascii="Times New Roman" w:hAnsi="Times New Roman" w:cs="Times New Roman"/>
                <w:b/>
                <w:bCs/>
                <w:color w:val="000000"/>
                <w:sz w:val="22"/>
                <w:szCs w:val="22"/>
              </w:rPr>
              <w:t xml:space="preserve"> по ФККО </w:t>
            </w:r>
          </w:p>
        </w:tc>
        <w:tc>
          <w:tcPr>
            <w:tcW w:w="77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Класс </w:t>
            </w:r>
            <w:proofErr w:type="spellStart"/>
            <w:r w:rsidRPr="006E465F">
              <w:rPr>
                <w:rFonts w:ascii="Times New Roman" w:hAnsi="Times New Roman" w:cs="Times New Roman"/>
                <w:b/>
                <w:bCs/>
                <w:color w:val="000000"/>
                <w:sz w:val="22"/>
                <w:szCs w:val="22"/>
              </w:rPr>
              <w:t>опас-ности</w:t>
            </w:r>
            <w:proofErr w:type="spellEnd"/>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отхо-да</w:t>
            </w:r>
            <w:proofErr w:type="spellEnd"/>
            <w:r w:rsidRPr="006E465F">
              <w:rPr>
                <w:rFonts w:ascii="Times New Roman" w:hAnsi="Times New Roman" w:cs="Times New Roman"/>
                <w:b/>
                <w:bCs/>
                <w:color w:val="000000"/>
                <w:sz w:val="22"/>
                <w:szCs w:val="22"/>
              </w:rPr>
              <w:t xml:space="preserve"> </w:t>
            </w:r>
          </w:p>
        </w:tc>
        <w:tc>
          <w:tcPr>
            <w:tcW w:w="850"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Опасные свойства отхода </w:t>
            </w:r>
          </w:p>
        </w:tc>
        <w:tc>
          <w:tcPr>
            <w:tcW w:w="2126" w:type="dxa"/>
            <w:gridSpan w:val="2"/>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Физико-химические свойства отходов </w:t>
            </w:r>
          </w:p>
        </w:tc>
        <w:tc>
          <w:tcPr>
            <w:tcW w:w="100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Объемы </w:t>
            </w:r>
            <w:proofErr w:type="spellStart"/>
            <w:r w:rsidRPr="006E465F">
              <w:rPr>
                <w:rFonts w:ascii="Times New Roman" w:hAnsi="Times New Roman" w:cs="Times New Roman"/>
                <w:b/>
                <w:bCs/>
                <w:color w:val="000000"/>
                <w:sz w:val="22"/>
                <w:szCs w:val="22"/>
              </w:rPr>
              <w:t>образова-ния</w:t>
            </w:r>
            <w:proofErr w:type="spellEnd"/>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отхо-дов</w:t>
            </w:r>
            <w:proofErr w:type="spellEnd"/>
            <w:r w:rsidRPr="006E465F">
              <w:rPr>
                <w:rFonts w:ascii="Times New Roman" w:hAnsi="Times New Roman" w:cs="Times New Roman"/>
                <w:b/>
                <w:bCs/>
                <w:color w:val="000000"/>
                <w:sz w:val="22"/>
                <w:szCs w:val="22"/>
              </w:rPr>
              <w:t xml:space="preserve">,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т/год </w:t>
            </w:r>
          </w:p>
        </w:tc>
        <w:tc>
          <w:tcPr>
            <w:tcW w:w="1389"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Виды </w:t>
            </w:r>
            <w:proofErr w:type="spellStart"/>
            <w:r w:rsidRPr="006E465F">
              <w:rPr>
                <w:rFonts w:ascii="Times New Roman" w:hAnsi="Times New Roman" w:cs="Times New Roman"/>
                <w:b/>
                <w:bCs/>
                <w:color w:val="000000"/>
                <w:sz w:val="22"/>
                <w:szCs w:val="22"/>
              </w:rPr>
              <w:t>дея-тельности</w:t>
            </w:r>
            <w:proofErr w:type="spellEnd"/>
            <w:r w:rsidRPr="006E465F">
              <w:rPr>
                <w:rFonts w:ascii="Times New Roman" w:hAnsi="Times New Roman" w:cs="Times New Roman"/>
                <w:b/>
                <w:bCs/>
                <w:color w:val="000000"/>
                <w:sz w:val="22"/>
                <w:szCs w:val="22"/>
              </w:rPr>
              <w:t xml:space="preserve"> по </w:t>
            </w:r>
            <w:proofErr w:type="spellStart"/>
            <w:r w:rsidRPr="006E465F">
              <w:rPr>
                <w:rFonts w:ascii="Times New Roman" w:hAnsi="Times New Roman" w:cs="Times New Roman"/>
                <w:b/>
                <w:bCs/>
                <w:color w:val="000000"/>
                <w:sz w:val="22"/>
                <w:szCs w:val="22"/>
              </w:rPr>
              <w:t>обраще-нию</w:t>
            </w:r>
            <w:proofErr w:type="spellEnd"/>
            <w:r w:rsidRPr="006E465F">
              <w:rPr>
                <w:rFonts w:ascii="Times New Roman" w:hAnsi="Times New Roman" w:cs="Times New Roman"/>
                <w:b/>
                <w:bCs/>
                <w:color w:val="000000"/>
                <w:sz w:val="22"/>
                <w:szCs w:val="22"/>
              </w:rPr>
              <w:t xml:space="preserve"> с </w:t>
            </w:r>
            <w:proofErr w:type="spellStart"/>
            <w:r w:rsidRPr="006E465F">
              <w:rPr>
                <w:rFonts w:ascii="Times New Roman" w:hAnsi="Times New Roman" w:cs="Times New Roman"/>
                <w:b/>
                <w:bCs/>
                <w:color w:val="000000"/>
                <w:sz w:val="22"/>
                <w:szCs w:val="22"/>
              </w:rPr>
              <w:t>отхо-дами</w:t>
            </w:r>
            <w:proofErr w:type="spellEnd"/>
            <w:r w:rsidRPr="006E465F">
              <w:rPr>
                <w:rFonts w:ascii="Times New Roman" w:hAnsi="Times New Roman" w:cs="Times New Roman"/>
                <w:b/>
                <w:bCs/>
                <w:color w:val="000000"/>
                <w:sz w:val="22"/>
                <w:szCs w:val="22"/>
              </w:rPr>
              <w:t xml:space="preserve"> </w:t>
            </w:r>
          </w:p>
        </w:tc>
      </w:tr>
      <w:tr w:rsidR="00FC4013" w:rsidRPr="006E465F" w:rsidTr="00FC4013">
        <w:trPr>
          <w:trHeight w:val="801"/>
          <w:jc w:val="center"/>
        </w:trPr>
        <w:tc>
          <w:tcPr>
            <w:tcW w:w="525"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11"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13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59"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77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850"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02" w:type="dxa"/>
          </w:tcPr>
          <w:p w:rsidR="00FC4013" w:rsidRPr="006E465F" w:rsidRDefault="00FC4013" w:rsidP="00453721">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Агрегатное состояние и физическая форма </w:t>
            </w:r>
          </w:p>
        </w:tc>
        <w:tc>
          <w:tcPr>
            <w:tcW w:w="1124" w:type="dxa"/>
          </w:tcPr>
          <w:p w:rsidR="00FC4013" w:rsidRPr="006E465F" w:rsidRDefault="00FC4013" w:rsidP="00FC4013">
            <w:pPr>
              <w:autoSpaceDE w:val="0"/>
              <w:autoSpaceDN w:val="0"/>
              <w:adjustRightInd w:val="0"/>
              <w:spacing w:after="0" w:line="240" w:lineRule="auto"/>
              <w:rPr>
                <w:rFonts w:ascii="Times New Roman" w:hAnsi="Times New Roman" w:cs="Times New Roman"/>
                <w:color w:val="000000"/>
                <w:sz w:val="22"/>
                <w:szCs w:val="22"/>
              </w:rPr>
            </w:pPr>
            <w:proofErr w:type="spellStart"/>
            <w:r w:rsidRPr="006E465F">
              <w:rPr>
                <w:rFonts w:ascii="Times New Roman" w:hAnsi="Times New Roman" w:cs="Times New Roman"/>
                <w:b/>
                <w:bCs/>
                <w:color w:val="000000"/>
                <w:sz w:val="22"/>
                <w:szCs w:val="22"/>
              </w:rPr>
              <w:t>Компо-нентный</w:t>
            </w:r>
            <w:proofErr w:type="spellEnd"/>
            <w:r w:rsidRPr="006E465F">
              <w:rPr>
                <w:rFonts w:ascii="Times New Roman" w:hAnsi="Times New Roman" w:cs="Times New Roman"/>
                <w:b/>
                <w:bCs/>
                <w:color w:val="000000"/>
                <w:sz w:val="22"/>
                <w:szCs w:val="22"/>
              </w:rPr>
              <w:t xml:space="preserve"> состав, % содержание компонентов </w:t>
            </w:r>
          </w:p>
        </w:tc>
        <w:tc>
          <w:tcPr>
            <w:tcW w:w="100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389"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r>
      <w:tr w:rsidR="00FC4013" w:rsidRPr="006E465F" w:rsidTr="00FC4013">
        <w:trPr>
          <w:trHeight w:val="100"/>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2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3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4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5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6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7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8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10 </w:t>
            </w:r>
          </w:p>
        </w:tc>
      </w:tr>
      <w:tr w:rsidR="00FC4013" w:rsidRPr="006E465F" w:rsidTr="00FC4013">
        <w:trPr>
          <w:trHeight w:val="1497"/>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Мусор (ТБО) </w:t>
            </w:r>
            <w:proofErr w:type="spellStart"/>
            <w:r w:rsidRPr="006E465F">
              <w:rPr>
                <w:rFonts w:ascii="Times New Roman" w:hAnsi="Times New Roman" w:cs="Times New Roman"/>
                <w:color w:val="000000"/>
                <w:sz w:val="22"/>
                <w:szCs w:val="22"/>
              </w:rPr>
              <w:t>не-сортиро-ванный</w:t>
            </w:r>
            <w:proofErr w:type="spellEnd"/>
            <w:r w:rsidRPr="006E465F">
              <w:rPr>
                <w:rFonts w:ascii="Times New Roman" w:hAnsi="Times New Roman" w:cs="Times New Roman"/>
                <w:color w:val="000000"/>
                <w:sz w:val="22"/>
                <w:szCs w:val="22"/>
              </w:rPr>
              <w:t xml:space="preserve">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proofErr w:type="spellStart"/>
            <w:r w:rsidRPr="006E465F">
              <w:rPr>
                <w:rFonts w:ascii="Times New Roman" w:hAnsi="Times New Roman" w:cs="Times New Roman"/>
                <w:color w:val="000000"/>
                <w:sz w:val="22"/>
                <w:szCs w:val="22"/>
              </w:rPr>
              <w:t>Хозяй-ственно-бытовая</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деятель-ность</w:t>
            </w:r>
            <w:proofErr w:type="spellEnd"/>
            <w:r w:rsidRPr="006E465F">
              <w:rPr>
                <w:rFonts w:ascii="Times New Roman" w:hAnsi="Times New Roman" w:cs="Times New Roman"/>
                <w:color w:val="000000"/>
                <w:sz w:val="22"/>
                <w:szCs w:val="22"/>
              </w:rPr>
              <w:t xml:space="preserve">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912 004 00 01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00 4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4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Не </w:t>
            </w:r>
            <w:proofErr w:type="spellStart"/>
            <w:r w:rsidRPr="006E465F">
              <w:rPr>
                <w:rFonts w:ascii="Times New Roman" w:hAnsi="Times New Roman" w:cs="Times New Roman"/>
                <w:color w:val="000000"/>
                <w:sz w:val="22"/>
                <w:szCs w:val="22"/>
              </w:rPr>
              <w:t>токси-чен</w:t>
            </w:r>
            <w:proofErr w:type="spellEnd"/>
            <w:r w:rsidRPr="006E465F">
              <w:rPr>
                <w:rFonts w:ascii="Times New Roman" w:hAnsi="Times New Roman" w:cs="Times New Roman"/>
                <w:color w:val="000000"/>
                <w:sz w:val="22"/>
                <w:szCs w:val="22"/>
              </w:rPr>
              <w:t xml:space="preserve">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бумага, </w:t>
            </w:r>
            <w:proofErr w:type="spellStart"/>
            <w:r w:rsidRPr="006E465F">
              <w:rPr>
                <w:rFonts w:ascii="Times New Roman" w:hAnsi="Times New Roman" w:cs="Times New Roman"/>
                <w:color w:val="000000"/>
                <w:sz w:val="22"/>
                <w:szCs w:val="22"/>
              </w:rPr>
              <w:t>пи-щевые</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от-ходы</w:t>
            </w:r>
            <w:proofErr w:type="spellEnd"/>
            <w:r w:rsidRPr="006E465F">
              <w:rPr>
                <w:rFonts w:ascii="Times New Roman" w:hAnsi="Times New Roman" w:cs="Times New Roman"/>
                <w:color w:val="000000"/>
                <w:sz w:val="22"/>
                <w:szCs w:val="22"/>
              </w:rPr>
              <w:t xml:space="preserve">, смет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3,96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Вывоз на утилизацию, согласно </w:t>
            </w:r>
            <w:proofErr w:type="spellStart"/>
            <w:r w:rsidRPr="006E465F">
              <w:rPr>
                <w:rFonts w:ascii="Times New Roman" w:hAnsi="Times New Roman" w:cs="Times New Roman"/>
                <w:color w:val="000000"/>
                <w:sz w:val="22"/>
                <w:szCs w:val="22"/>
              </w:rPr>
              <w:t>заключен-ному</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дого-вору</w:t>
            </w:r>
            <w:proofErr w:type="spellEnd"/>
            <w:r w:rsidRPr="006E465F">
              <w:rPr>
                <w:rFonts w:ascii="Times New Roman" w:hAnsi="Times New Roman" w:cs="Times New Roman"/>
                <w:color w:val="000000"/>
                <w:sz w:val="22"/>
                <w:szCs w:val="22"/>
              </w:rPr>
              <w:t xml:space="preserve">, бумага и картон могут </w:t>
            </w:r>
            <w:proofErr w:type="spellStart"/>
            <w:r w:rsidRPr="006E465F">
              <w:rPr>
                <w:rFonts w:ascii="Times New Roman" w:hAnsi="Times New Roman" w:cs="Times New Roman"/>
                <w:color w:val="000000"/>
                <w:sz w:val="22"/>
                <w:szCs w:val="22"/>
              </w:rPr>
              <w:t>от-правляются</w:t>
            </w:r>
            <w:proofErr w:type="spellEnd"/>
            <w:r w:rsidRPr="006E465F">
              <w:rPr>
                <w:rFonts w:ascii="Times New Roman" w:hAnsi="Times New Roman" w:cs="Times New Roman"/>
                <w:color w:val="000000"/>
                <w:sz w:val="22"/>
                <w:szCs w:val="22"/>
              </w:rPr>
              <w:t xml:space="preserve"> на </w:t>
            </w:r>
            <w:proofErr w:type="spellStart"/>
            <w:r w:rsidRPr="006E465F">
              <w:rPr>
                <w:rFonts w:ascii="Times New Roman" w:hAnsi="Times New Roman" w:cs="Times New Roman"/>
                <w:color w:val="000000"/>
                <w:sz w:val="22"/>
                <w:szCs w:val="22"/>
              </w:rPr>
              <w:t>повтор-ную</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перера-ботку</w:t>
            </w:r>
            <w:proofErr w:type="spellEnd"/>
            <w:r w:rsidRPr="006E465F">
              <w:rPr>
                <w:rFonts w:ascii="Times New Roman" w:hAnsi="Times New Roman" w:cs="Times New Roman"/>
                <w:color w:val="000000"/>
                <w:sz w:val="22"/>
                <w:szCs w:val="22"/>
              </w:rPr>
              <w:t xml:space="preserve"> </w:t>
            </w:r>
          </w:p>
        </w:tc>
      </w:tr>
      <w:tr w:rsidR="00FC4013" w:rsidRPr="006E465F" w:rsidTr="00FC4013">
        <w:trPr>
          <w:trHeight w:val="990"/>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2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Смет с </w:t>
            </w:r>
            <w:proofErr w:type="spellStart"/>
            <w:r w:rsidRPr="006E465F">
              <w:rPr>
                <w:rFonts w:ascii="Times New Roman" w:hAnsi="Times New Roman" w:cs="Times New Roman"/>
                <w:color w:val="000000"/>
                <w:sz w:val="22"/>
                <w:szCs w:val="22"/>
              </w:rPr>
              <w:t>террито-рии</w:t>
            </w:r>
            <w:proofErr w:type="spellEnd"/>
            <w:r w:rsidRPr="006E465F">
              <w:rPr>
                <w:rFonts w:ascii="Times New Roman" w:hAnsi="Times New Roman" w:cs="Times New Roman"/>
                <w:color w:val="000000"/>
                <w:sz w:val="22"/>
                <w:szCs w:val="22"/>
              </w:rPr>
              <w:t xml:space="preserve"> и с </w:t>
            </w:r>
            <w:proofErr w:type="spellStart"/>
            <w:r w:rsidRPr="006E465F">
              <w:rPr>
                <w:rFonts w:ascii="Times New Roman" w:hAnsi="Times New Roman" w:cs="Times New Roman"/>
                <w:color w:val="000000"/>
                <w:sz w:val="22"/>
                <w:szCs w:val="22"/>
              </w:rPr>
              <w:t>автопар-ковок</w:t>
            </w:r>
            <w:proofErr w:type="spellEnd"/>
            <w:r w:rsidRPr="006E465F">
              <w:rPr>
                <w:rFonts w:ascii="Times New Roman" w:hAnsi="Times New Roman" w:cs="Times New Roman"/>
                <w:color w:val="000000"/>
                <w:sz w:val="22"/>
                <w:szCs w:val="22"/>
              </w:rPr>
              <w:t xml:space="preserve">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Твердые покрытия на </w:t>
            </w:r>
            <w:proofErr w:type="spellStart"/>
            <w:r w:rsidRPr="006E465F">
              <w:rPr>
                <w:rFonts w:ascii="Times New Roman" w:hAnsi="Times New Roman" w:cs="Times New Roman"/>
                <w:color w:val="000000"/>
                <w:sz w:val="22"/>
                <w:szCs w:val="22"/>
              </w:rPr>
              <w:t>участ-ке</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пар-ковках</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авто-транс-порта</w:t>
            </w:r>
            <w:proofErr w:type="spellEnd"/>
            <w:r w:rsidRPr="006E465F">
              <w:rPr>
                <w:rFonts w:ascii="Times New Roman" w:hAnsi="Times New Roman" w:cs="Times New Roman"/>
                <w:color w:val="000000"/>
                <w:sz w:val="22"/>
                <w:szCs w:val="22"/>
              </w:rPr>
              <w:t xml:space="preserve">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912 014 00 01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00 5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5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Не </w:t>
            </w:r>
            <w:proofErr w:type="spellStart"/>
            <w:r w:rsidRPr="006E465F">
              <w:rPr>
                <w:rFonts w:ascii="Times New Roman" w:hAnsi="Times New Roman" w:cs="Times New Roman"/>
                <w:color w:val="000000"/>
                <w:sz w:val="22"/>
                <w:szCs w:val="22"/>
              </w:rPr>
              <w:t>токси-чен</w:t>
            </w:r>
            <w:proofErr w:type="spellEnd"/>
            <w:r w:rsidRPr="006E465F">
              <w:rPr>
                <w:rFonts w:ascii="Times New Roman" w:hAnsi="Times New Roman" w:cs="Times New Roman"/>
                <w:color w:val="000000"/>
                <w:sz w:val="22"/>
                <w:szCs w:val="22"/>
              </w:rPr>
              <w:t xml:space="preserve">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Песок, грунт-80%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ТБО -20%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2,44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Вывоз на утилизацию, согласно </w:t>
            </w:r>
            <w:proofErr w:type="spellStart"/>
            <w:r w:rsidRPr="006E465F">
              <w:rPr>
                <w:rFonts w:ascii="Times New Roman" w:hAnsi="Times New Roman" w:cs="Times New Roman"/>
                <w:color w:val="000000"/>
                <w:sz w:val="22"/>
                <w:szCs w:val="22"/>
              </w:rPr>
              <w:t>заключен-ному</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дого-вору</w:t>
            </w:r>
            <w:proofErr w:type="spellEnd"/>
            <w:r w:rsidRPr="006E465F">
              <w:rPr>
                <w:rFonts w:ascii="Times New Roman" w:hAnsi="Times New Roman" w:cs="Times New Roman"/>
                <w:color w:val="000000"/>
                <w:sz w:val="22"/>
                <w:szCs w:val="22"/>
              </w:rPr>
              <w:t xml:space="preserve"> </w:t>
            </w:r>
          </w:p>
        </w:tc>
      </w:tr>
    </w:tbl>
    <w:p w:rsidR="00EF0FDC" w:rsidRDefault="00EF0FDC" w:rsidP="00EF0FDC">
      <w:pPr>
        <w:rPr>
          <w:rFonts w:asciiTheme="minorHAnsi" w:hAnsiTheme="minorHAnsi"/>
        </w:rPr>
      </w:pPr>
    </w:p>
    <w:p w:rsidR="008A468A" w:rsidRDefault="008A468A"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A468A">
        <w:rPr>
          <w:rFonts w:ascii="Times New Roman" w:hAnsi="Times New Roman" w:cs="Times New Roman"/>
          <w:b/>
          <w:bCs/>
          <w:color w:val="000000"/>
          <w:sz w:val="28"/>
          <w:szCs w:val="28"/>
        </w:rPr>
        <w:lastRenderedPageBreak/>
        <w:t>7. ОХРАНА РАСТИТЕЛЬНОГО И ЖИВОТНОГО МИРА.</w:t>
      </w:r>
    </w:p>
    <w:p w:rsidR="00725C6C" w:rsidRPr="008A468A" w:rsidRDefault="00725C6C" w:rsidP="00725C6C">
      <w:pPr>
        <w:autoSpaceDE w:val="0"/>
        <w:autoSpaceDN w:val="0"/>
        <w:adjustRightInd w:val="0"/>
        <w:spacing w:after="0" w:line="240" w:lineRule="auto"/>
        <w:jc w:val="center"/>
        <w:rPr>
          <w:rFonts w:ascii="Times New Roman" w:hAnsi="Times New Roman" w:cs="Times New Roman"/>
          <w:color w:val="000000"/>
          <w:sz w:val="28"/>
          <w:szCs w:val="28"/>
        </w:rPr>
      </w:pP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Рассматриваемое жилое здание по адресу: Ярославская область, г. </w:t>
      </w:r>
      <w:proofErr w:type="spellStart"/>
      <w:r w:rsidR="008A468A" w:rsidRPr="008A468A">
        <w:rPr>
          <w:rFonts w:ascii="Times New Roman" w:hAnsi="Times New Roman" w:cs="Times New Roman"/>
          <w:color w:val="000000"/>
          <w:sz w:val="28"/>
          <w:szCs w:val="28"/>
        </w:rPr>
        <w:t>Пере-славль</w:t>
      </w:r>
      <w:proofErr w:type="spellEnd"/>
      <w:r w:rsidR="008A468A" w:rsidRPr="008A468A">
        <w:rPr>
          <w:rFonts w:ascii="Times New Roman" w:hAnsi="Times New Roman" w:cs="Times New Roman"/>
          <w:color w:val="000000"/>
          <w:sz w:val="28"/>
          <w:szCs w:val="28"/>
        </w:rPr>
        <w:t xml:space="preserve"> - Залесский, ул. Подгорная, д. 43, расположено в сформировавшемся </w:t>
      </w:r>
      <w:proofErr w:type="spellStart"/>
      <w:r w:rsidR="008A468A" w:rsidRPr="008A468A">
        <w:rPr>
          <w:rFonts w:ascii="Times New Roman" w:hAnsi="Times New Roman" w:cs="Times New Roman"/>
          <w:color w:val="000000"/>
          <w:sz w:val="28"/>
          <w:szCs w:val="28"/>
        </w:rPr>
        <w:t>рай-оне</w:t>
      </w:r>
      <w:proofErr w:type="spellEnd"/>
      <w:r w:rsidR="008A468A" w:rsidRPr="008A468A">
        <w:rPr>
          <w:rFonts w:ascii="Times New Roman" w:hAnsi="Times New Roman" w:cs="Times New Roman"/>
          <w:color w:val="000000"/>
          <w:sz w:val="28"/>
          <w:szCs w:val="28"/>
        </w:rPr>
        <w:t xml:space="preserve"> с давно сложившейся застройкой.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Участок находится также рядом с одной из главных автомобильных дорог города.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На участке работ естественная растительность представлена газонной </w:t>
      </w:r>
      <w:proofErr w:type="spellStart"/>
      <w:r w:rsidR="008A468A" w:rsidRPr="008A468A">
        <w:rPr>
          <w:rFonts w:ascii="Times New Roman" w:hAnsi="Times New Roman" w:cs="Times New Roman"/>
          <w:color w:val="000000"/>
          <w:sz w:val="28"/>
          <w:szCs w:val="28"/>
        </w:rPr>
        <w:t>тра-вой</w:t>
      </w:r>
      <w:proofErr w:type="spellEnd"/>
      <w:r w:rsidR="008A468A" w:rsidRPr="008A468A">
        <w:rPr>
          <w:rFonts w:ascii="Times New Roman" w:hAnsi="Times New Roman" w:cs="Times New Roman"/>
          <w:color w:val="000000"/>
          <w:sz w:val="28"/>
          <w:szCs w:val="28"/>
        </w:rPr>
        <w:t xml:space="preserve"> по насыпному грунту. В границах территории редких и охраняемых видов растений и животных нет.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Как на этапе обустройства, так и на этапе эксплуатации проектируемого объекта </w:t>
      </w:r>
      <w:r w:rsidR="008A468A" w:rsidRPr="008A468A">
        <w:rPr>
          <w:rFonts w:ascii="Times New Roman" w:hAnsi="Times New Roman" w:cs="Times New Roman"/>
          <w:b/>
          <w:bCs/>
          <w:color w:val="000000"/>
          <w:sz w:val="28"/>
          <w:szCs w:val="28"/>
        </w:rPr>
        <w:t>природоохранные мероприятия направлены</w:t>
      </w:r>
      <w:r w:rsidR="008A468A" w:rsidRPr="008A468A">
        <w:rPr>
          <w:rFonts w:ascii="Times New Roman" w:hAnsi="Times New Roman" w:cs="Times New Roman"/>
          <w:color w:val="000000"/>
          <w:sz w:val="28"/>
          <w:szCs w:val="28"/>
        </w:rPr>
        <w:t xml:space="preserve">, прежде всего, на соблюдение границ отвода и предотвращения нарушений вне отводимой территории. Этим ограничиваются масштабы самого значимого вида воздействия – механического нарушения и ликвидации почвенного и растительного покрова, а соответственного и растительного и животного мира. Также необходимо исключить по возможности поверхностное загрязнение и засорение почвенно-растительного покрова.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Масштаб как технологических, так и внепроизводственных нарушений в значительной степени зависит от уровня организации строительных работ, соблюдения проектных технологических процессов, поведения людей.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Проектируемый объект расположен в городской черте, на территории с трансформированным растительным покровом.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В ходе строительства и эксплуатации деятельность, связанная с нарушением почвенно-растительного покрова вне территории расположения проектируемого объекта осуществляться не будет. </w:t>
      </w:r>
    </w:p>
    <w:p w:rsidR="006E465F" w:rsidRDefault="00927CF8" w:rsidP="008A468A">
      <w:pPr>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sidR="008A468A" w:rsidRPr="008A468A">
        <w:rPr>
          <w:rFonts w:ascii="Times New Roman" w:hAnsi="Times New Roman" w:cs="Times New Roman"/>
          <w:b/>
          <w:bCs/>
          <w:color w:val="000000"/>
          <w:sz w:val="28"/>
          <w:szCs w:val="28"/>
        </w:rPr>
        <w:t>В районе расположения проектируемого объекта редкие и исчезающие виды растений и животных не наблюдаются. Соблюдение проектных и технологических решений при обустройстве и эксплуатации здания, не приведет</w:t>
      </w:r>
      <w:r w:rsidR="008A468A">
        <w:rPr>
          <w:rFonts w:ascii="Times New Roman" w:hAnsi="Times New Roman" w:cs="Times New Roman"/>
          <w:b/>
          <w:bCs/>
          <w:color w:val="000000"/>
          <w:sz w:val="28"/>
          <w:szCs w:val="28"/>
        </w:rPr>
        <w:t xml:space="preserve"> </w:t>
      </w:r>
      <w:r w:rsidR="008A468A" w:rsidRPr="00725C6C">
        <w:rPr>
          <w:rFonts w:ascii="Times New Roman" w:hAnsi="Times New Roman" w:cs="Times New Roman"/>
          <w:b/>
          <w:bCs/>
          <w:color w:val="000000"/>
          <w:sz w:val="28"/>
          <w:szCs w:val="28"/>
        </w:rPr>
        <w:t>к изменению растительного и животного мира, структуры, параметров среды обитания, количества и размеров популяций.</w:t>
      </w:r>
    </w:p>
    <w:p w:rsidR="0044674E" w:rsidRPr="00725C6C" w:rsidRDefault="0044674E" w:rsidP="008A468A">
      <w:pPr>
        <w:rPr>
          <w:rFonts w:ascii="Times New Roman" w:hAnsi="Times New Roman" w:cs="Times New Roman"/>
          <w:b/>
          <w:bCs/>
          <w:color w:val="000000"/>
          <w:sz w:val="28"/>
          <w:szCs w:val="28"/>
        </w:rPr>
      </w:pPr>
    </w:p>
    <w:p w:rsidR="008A468A" w:rsidRPr="008A468A" w:rsidRDefault="008A468A" w:rsidP="00725C6C">
      <w:pPr>
        <w:autoSpaceDE w:val="0"/>
        <w:autoSpaceDN w:val="0"/>
        <w:adjustRightInd w:val="0"/>
        <w:spacing w:after="0" w:line="240" w:lineRule="auto"/>
        <w:jc w:val="center"/>
        <w:rPr>
          <w:rFonts w:ascii="Times New Roman" w:hAnsi="Times New Roman" w:cs="Times New Roman"/>
          <w:color w:val="000000"/>
          <w:sz w:val="28"/>
          <w:szCs w:val="28"/>
        </w:rPr>
      </w:pPr>
      <w:r w:rsidRPr="008A468A">
        <w:rPr>
          <w:rFonts w:ascii="Times New Roman" w:hAnsi="Times New Roman" w:cs="Times New Roman"/>
          <w:b/>
          <w:bCs/>
          <w:color w:val="000000"/>
          <w:sz w:val="28"/>
          <w:szCs w:val="28"/>
        </w:rPr>
        <w:t>8. МЕРОПРИЯТИЯ ПО МИНИМИЗАЦИИ ВОЗНИКНОВЕНИЯ</w:t>
      </w:r>
    </w:p>
    <w:p w:rsidR="008A468A" w:rsidRDefault="008A468A"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A468A">
        <w:rPr>
          <w:rFonts w:ascii="Times New Roman" w:hAnsi="Times New Roman" w:cs="Times New Roman"/>
          <w:b/>
          <w:bCs/>
          <w:color w:val="000000"/>
          <w:sz w:val="28"/>
          <w:szCs w:val="28"/>
        </w:rPr>
        <w:t>ВОЗМОЖНЫХ АВАРИЙНЫХ СИТУАЦИЙ И ПОСЛЕДСТВИЙ ИХ  ВОЗ-ДЕЙСТВИЯ НА ЭКОСИСТЕМУ РЕГИОНА.</w:t>
      </w:r>
    </w:p>
    <w:p w:rsidR="00725C6C" w:rsidRPr="008A468A" w:rsidRDefault="00725C6C" w:rsidP="008A468A">
      <w:pPr>
        <w:autoSpaceDE w:val="0"/>
        <w:autoSpaceDN w:val="0"/>
        <w:adjustRightInd w:val="0"/>
        <w:spacing w:after="0" w:line="240" w:lineRule="auto"/>
        <w:rPr>
          <w:rFonts w:ascii="Times New Roman" w:hAnsi="Times New Roman" w:cs="Times New Roman"/>
          <w:color w:val="000000"/>
          <w:sz w:val="28"/>
          <w:szCs w:val="28"/>
        </w:rPr>
      </w:pP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Основными причинами возникновения аварийных ситуаций в период эксплуатации объекта может быть нарушение противопожарных правил и правил техники безопасности, природно-климатические факторы, террористические акты и т.п.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К основным направлениям снижения вероятности возникновения аварий относится: соблюдение противопожарных правил и норм и безопасной </w:t>
      </w:r>
      <w:r w:rsidR="008A468A" w:rsidRPr="008A468A">
        <w:rPr>
          <w:rFonts w:ascii="Times New Roman" w:hAnsi="Times New Roman" w:cs="Times New Roman"/>
          <w:color w:val="000000"/>
          <w:sz w:val="28"/>
          <w:szCs w:val="28"/>
        </w:rPr>
        <w:lastRenderedPageBreak/>
        <w:t xml:space="preserve">эксплуатации объекта и его оборудования, организация системы защиты от неблагоприятных стихийных явлений.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При эксплуатации объекта для предупреждения затопления территории ливневыми и талыми водами необходимо следить за своевременной уборкой территории и отводом поверхностного стока. </w:t>
      </w:r>
    </w:p>
    <w:p w:rsidR="008A468A" w:rsidRPr="008A468A" w:rsidRDefault="008A468A" w:rsidP="008A468A">
      <w:pPr>
        <w:autoSpaceDE w:val="0"/>
        <w:autoSpaceDN w:val="0"/>
        <w:adjustRightInd w:val="0"/>
        <w:spacing w:after="0" w:line="240" w:lineRule="auto"/>
        <w:rPr>
          <w:rFonts w:ascii="Times New Roman" w:hAnsi="Times New Roman" w:cs="Times New Roman"/>
          <w:color w:val="000000"/>
          <w:sz w:val="28"/>
          <w:szCs w:val="28"/>
        </w:rPr>
      </w:pPr>
      <w:r w:rsidRPr="008A468A">
        <w:rPr>
          <w:rFonts w:ascii="Times New Roman" w:hAnsi="Times New Roman" w:cs="Times New Roman"/>
          <w:color w:val="000000"/>
          <w:sz w:val="28"/>
          <w:szCs w:val="28"/>
        </w:rPr>
        <w:t xml:space="preserve">В соответствии с «Правилами эксплуатации теплопотребляющих установок и тепловых сетей потребителей» в местах прокладки теплопроводов ширина защитной зоны составляет 2 м от проекции на поверхность земли края строительной конструкции тепловой сети.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Противоаварийные мероприятия тесно связаны с соблюдением норм правил по охране труда и техники безопасности. Инструктаж и проверка знаний по технике безопасности всех категорий работников на период эксплуатации объектов проводятся в установленном порядке, согласно утвержденному графику. </w:t>
      </w:r>
    </w:p>
    <w:p w:rsidR="008A468A" w:rsidRPr="008A468A" w:rsidRDefault="00927CF8" w:rsidP="008A468A">
      <w:pPr>
        <w:pStyle w:val="Default"/>
        <w:rPr>
          <w:rFonts w:ascii="Times New Roman" w:hAnsi="Times New Roman" w:cs="Times New Roman"/>
          <w:sz w:val="28"/>
          <w:szCs w:val="28"/>
        </w:rPr>
      </w:pPr>
      <w:r>
        <w:rPr>
          <w:rFonts w:ascii="Times New Roman" w:hAnsi="Times New Roman" w:cs="Times New Roman"/>
          <w:sz w:val="28"/>
          <w:szCs w:val="28"/>
        </w:rPr>
        <w:tab/>
      </w:r>
      <w:r w:rsidR="008A468A" w:rsidRPr="008A468A">
        <w:rPr>
          <w:rFonts w:ascii="Times New Roman" w:hAnsi="Times New Roman" w:cs="Times New Roman"/>
          <w:sz w:val="28"/>
          <w:szCs w:val="28"/>
        </w:rPr>
        <w:t>Аварийными ситуациями при временном хранении нетоксичных отходов могут быть загорания.</w:t>
      </w:r>
      <w:r w:rsidR="008A468A">
        <w:rPr>
          <w:rFonts w:ascii="Times New Roman" w:hAnsi="Times New Roman" w:cs="Times New Roman"/>
          <w:sz w:val="28"/>
          <w:szCs w:val="28"/>
        </w:rPr>
        <w:t xml:space="preserve"> </w:t>
      </w:r>
      <w:r w:rsidR="008A468A" w:rsidRPr="008A468A">
        <w:rPr>
          <w:rFonts w:ascii="Times New Roman" w:hAnsi="Times New Roman" w:cs="Times New Roman"/>
          <w:sz w:val="28"/>
          <w:szCs w:val="28"/>
        </w:rPr>
        <w:t xml:space="preserve">При загорании тушение всех перечисленных отходов рекомендуется пеной, для чего места временного хранения оборудуются огнетушителями ОХП-Ю в необходимом количестве. </w:t>
      </w:r>
    </w:p>
    <w:p w:rsidR="008A468A" w:rsidRDefault="00927CF8" w:rsidP="008A468A">
      <w:pPr>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Возможные аварийные ситуации, в случае их возникновения, должны ликвидироваться в соответствии с планом ликвидации аварийных ситуаций, тогда они не приведут к существенному увеличению уровня воздействия на окружающую среду.</w:t>
      </w:r>
    </w:p>
    <w:p w:rsidR="008A468A" w:rsidRDefault="00930F47" w:rsidP="008A468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930F47" w:rsidRPr="00930F47" w:rsidRDefault="00930F47" w:rsidP="00927CF8">
      <w:pPr>
        <w:autoSpaceDE w:val="0"/>
        <w:autoSpaceDN w:val="0"/>
        <w:adjustRightInd w:val="0"/>
        <w:spacing w:after="0" w:line="240" w:lineRule="auto"/>
        <w:jc w:val="center"/>
        <w:rPr>
          <w:rFonts w:ascii="Times New Roman" w:hAnsi="Times New Roman" w:cs="Times New Roman"/>
          <w:color w:val="000000"/>
          <w:sz w:val="28"/>
          <w:szCs w:val="28"/>
        </w:rPr>
      </w:pPr>
      <w:r w:rsidRPr="00930F47">
        <w:rPr>
          <w:rFonts w:ascii="Times New Roman" w:hAnsi="Times New Roman" w:cs="Times New Roman"/>
          <w:b/>
          <w:bCs/>
          <w:color w:val="000000"/>
          <w:sz w:val="28"/>
          <w:szCs w:val="28"/>
        </w:rPr>
        <w:lastRenderedPageBreak/>
        <w:t>Проект разработан в соответствии с действующими</w:t>
      </w:r>
    </w:p>
    <w:p w:rsidR="00930F47" w:rsidRDefault="00930F47" w:rsidP="00927CF8">
      <w:pPr>
        <w:autoSpaceDE w:val="0"/>
        <w:autoSpaceDN w:val="0"/>
        <w:adjustRightInd w:val="0"/>
        <w:spacing w:after="0" w:line="240" w:lineRule="auto"/>
        <w:jc w:val="center"/>
        <w:rPr>
          <w:rFonts w:ascii="Times New Roman" w:hAnsi="Times New Roman" w:cs="Times New Roman"/>
          <w:b/>
          <w:bCs/>
          <w:color w:val="000000"/>
          <w:sz w:val="28"/>
          <w:szCs w:val="28"/>
        </w:rPr>
      </w:pPr>
      <w:r w:rsidRPr="00930F47">
        <w:rPr>
          <w:rFonts w:ascii="Times New Roman" w:hAnsi="Times New Roman" w:cs="Times New Roman"/>
          <w:b/>
          <w:bCs/>
          <w:color w:val="000000"/>
          <w:sz w:val="28"/>
          <w:szCs w:val="28"/>
        </w:rPr>
        <w:t>нормативными документами:</w:t>
      </w:r>
    </w:p>
    <w:p w:rsidR="00725C6C" w:rsidRPr="00930F47" w:rsidRDefault="00725C6C" w:rsidP="00930F47">
      <w:pPr>
        <w:autoSpaceDE w:val="0"/>
        <w:autoSpaceDN w:val="0"/>
        <w:adjustRightInd w:val="0"/>
        <w:spacing w:after="0" w:line="240" w:lineRule="auto"/>
        <w:rPr>
          <w:rFonts w:ascii="Times New Roman" w:hAnsi="Times New Roman" w:cs="Times New Roman"/>
          <w:color w:val="000000"/>
          <w:sz w:val="28"/>
          <w:szCs w:val="28"/>
        </w:rPr>
      </w:pP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 «Об охране окружающей среды» № 7-ФЗ от 10.01.2002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 «Об отходах производства и потребления» № 89-ФЗ от 24.06.1998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3. «Об экологической экспертизе» № 174-ФЗ от 23.11.1995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4. «Об охране атмосферного воздуха» № 96-ФЗ от 04.05. 1999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5. "О санитарно-эпидемиологическом благополучии населения" N 52-ФЗ от 30.03.1999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6.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7. СП 131.13330.2011 Актуализированная редакция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23-01-99 «Строительная климатология» с изменением 1.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8.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2.07.01-89* «Градостроительство. Планировка и застройка городских и сельских поселений».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9. </w:t>
      </w:r>
      <w:proofErr w:type="spellStart"/>
      <w:r w:rsidRPr="00930F47">
        <w:rPr>
          <w:rFonts w:ascii="Times New Roman" w:hAnsi="Times New Roman" w:cs="Times New Roman"/>
          <w:color w:val="000000"/>
          <w:sz w:val="23"/>
          <w:szCs w:val="23"/>
        </w:rPr>
        <w:t>СанПиН</w:t>
      </w:r>
      <w:proofErr w:type="spellEnd"/>
      <w:r w:rsidRPr="00930F47">
        <w:rPr>
          <w:rFonts w:ascii="Times New Roman" w:hAnsi="Times New Roman" w:cs="Times New Roman"/>
          <w:color w:val="000000"/>
          <w:sz w:val="23"/>
          <w:szCs w:val="23"/>
        </w:rPr>
        <w:t xml:space="preserve"> 2.2.1/2.1.1.1200-03 «Санитарно-защитные зоны и санитарная классификация предприятий, сооружений и иных объектов», 2008 г в последней редакции.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10. СН 2.2.4/2.1.8.562-96 «Шум на рабочих местах, в помещениях жилых, общественных зданий и на территории жилой застройки»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11. ОНД-86, </w:t>
      </w:r>
      <w:proofErr w:type="spellStart"/>
      <w:r w:rsidRPr="00930F47">
        <w:rPr>
          <w:rFonts w:ascii="Times New Roman" w:hAnsi="Times New Roman" w:cs="Times New Roman"/>
          <w:color w:val="000000"/>
          <w:sz w:val="23"/>
          <w:szCs w:val="23"/>
        </w:rPr>
        <w:t>Госкомгидромет</w:t>
      </w:r>
      <w:proofErr w:type="spellEnd"/>
      <w:r w:rsidRPr="00930F47">
        <w:rPr>
          <w:rFonts w:ascii="Times New Roman" w:hAnsi="Times New Roman" w:cs="Times New Roman"/>
          <w:color w:val="000000"/>
          <w:sz w:val="23"/>
          <w:szCs w:val="23"/>
        </w:rPr>
        <w:t xml:space="preserve">, «Методика расчета концентраций в атмосферном воздухе </w:t>
      </w:r>
      <w:proofErr w:type="spellStart"/>
      <w:r w:rsidRPr="00930F47">
        <w:rPr>
          <w:rFonts w:ascii="Times New Roman" w:hAnsi="Times New Roman" w:cs="Times New Roman"/>
          <w:color w:val="000000"/>
          <w:sz w:val="23"/>
          <w:szCs w:val="23"/>
        </w:rPr>
        <w:t>вред-ных</w:t>
      </w:r>
      <w:proofErr w:type="spellEnd"/>
      <w:r w:rsidRPr="00930F47">
        <w:rPr>
          <w:rFonts w:ascii="Times New Roman" w:hAnsi="Times New Roman" w:cs="Times New Roman"/>
          <w:color w:val="000000"/>
          <w:sz w:val="23"/>
          <w:szCs w:val="23"/>
        </w:rPr>
        <w:t xml:space="preserve"> веществ, содержащихся в выбросах предприятий»,1987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12. Пособие к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11-01-95 по разработке раздела проектной документации «Охрана окружающей среды».М.,ГП «</w:t>
      </w:r>
      <w:proofErr w:type="spellStart"/>
      <w:r w:rsidRPr="00930F47">
        <w:rPr>
          <w:rFonts w:ascii="Times New Roman" w:hAnsi="Times New Roman" w:cs="Times New Roman"/>
          <w:color w:val="000000"/>
          <w:sz w:val="23"/>
          <w:szCs w:val="23"/>
        </w:rPr>
        <w:t>ЦЕНТРИНВЕСТпроект</w:t>
      </w:r>
      <w:proofErr w:type="spellEnd"/>
      <w:r w:rsidRPr="00930F47">
        <w:rPr>
          <w:rFonts w:ascii="Times New Roman" w:hAnsi="Times New Roman" w:cs="Times New Roman"/>
          <w:color w:val="000000"/>
          <w:sz w:val="23"/>
          <w:szCs w:val="23"/>
        </w:rPr>
        <w:t xml:space="preserve">», 2000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13. Постановление мэра г. Переславля-Залесского от 27.04.2002 N 497 (ред. от 14.04.2006) "Об утверждении норм накопления бытовых отходов".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14. «Методических указаний по расчету платы за неорганизованный сброс загрязняющих веществ в водные объекты», М.1998.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15. Временные рекомендации по проектированию сооружений для очистки поверхностного стока с территорий предприятия и расчету условий выпуска его в водные объекты. М.: ВНИИВОДГЕО, 1983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16. Справочник «Охрана атмосферного воздуха. Расчет содержания вредных веществ и их распределение в воздухе», М., «Химия»,1991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17. Методика проведения инвентаризации выбросов загрязняющих веществ в атмосферу для автотранспортных предприятий, 1998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18. Перечень и коды веществ, загрязняющих атмосферный воздух, Санкт-Петербург,2000.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19. Дополнения к «Перечню и кодам веществ, загрязняющих атмосферный воздух» Санкт-Петербург,2003.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20. РДС 82-202-96 «Правила разработки и применения нормативов трудноустранимых потерь и отходов материалов в строительстве», ред.2008.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21. Дополнение к РДС 82-202-96 «Сборник типовых норм потерь материальных ресурсов в строительстве».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22. Безопасное обращение с отходами. Сборник нормативно-методических документов. СПб.: Компания "Интеграл", 2007 - 652с.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23. Федеральный классификационный каталог отходов. 2014 г., в </w:t>
      </w:r>
      <w:proofErr w:type="spellStart"/>
      <w:r w:rsidRPr="00930F47">
        <w:rPr>
          <w:rFonts w:ascii="Times New Roman" w:hAnsi="Times New Roman" w:cs="Times New Roman"/>
          <w:color w:val="000000"/>
          <w:sz w:val="23"/>
          <w:szCs w:val="23"/>
        </w:rPr>
        <w:t>ред</w:t>
      </w:r>
      <w:proofErr w:type="spellEnd"/>
      <w:r w:rsidRPr="00930F47">
        <w:rPr>
          <w:rFonts w:ascii="Times New Roman" w:hAnsi="Times New Roman" w:cs="Times New Roman"/>
          <w:color w:val="000000"/>
          <w:sz w:val="23"/>
          <w:szCs w:val="23"/>
        </w:rPr>
        <w:t xml:space="preserve"> 2016 г. </w:t>
      </w:r>
    </w:p>
    <w:p w:rsidR="00930F47" w:rsidRPr="00930F47" w:rsidRDefault="00930F47" w:rsidP="00930F47">
      <w:pPr>
        <w:autoSpaceDE w:val="0"/>
        <w:autoSpaceDN w:val="0"/>
        <w:adjustRightInd w:val="0"/>
        <w:spacing w:after="0"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24. «Призма-предприятие» версия 4.30 УПРЗ программа расчета загрязнения воздуха на основе методики ОНД-86. Согласно ГГО им. </w:t>
      </w:r>
      <w:proofErr w:type="spellStart"/>
      <w:r w:rsidRPr="00930F47">
        <w:rPr>
          <w:rFonts w:ascii="Times New Roman" w:hAnsi="Times New Roman" w:cs="Times New Roman"/>
          <w:color w:val="000000"/>
          <w:sz w:val="23"/>
          <w:szCs w:val="23"/>
        </w:rPr>
        <w:t>А.И.Воейкова</w:t>
      </w:r>
      <w:proofErr w:type="spellEnd"/>
      <w:r w:rsidRPr="00930F47">
        <w:rPr>
          <w:rFonts w:ascii="Times New Roman" w:hAnsi="Times New Roman" w:cs="Times New Roman"/>
          <w:color w:val="000000"/>
          <w:sz w:val="23"/>
          <w:szCs w:val="23"/>
        </w:rPr>
        <w:t xml:space="preserve"> (исх. № 186/25 от 20.04.2004) сертификат соответствия № МПР СРС.51.0002.000003.НПП «</w:t>
      </w:r>
      <w:proofErr w:type="spellStart"/>
      <w:r w:rsidRPr="00930F47">
        <w:rPr>
          <w:rFonts w:ascii="Times New Roman" w:hAnsi="Times New Roman" w:cs="Times New Roman"/>
          <w:color w:val="000000"/>
          <w:sz w:val="23"/>
          <w:szCs w:val="23"/>
        </w:rPr>
        <w:t>Логус</w:t>
      </w:r>
      <w:proofErr w:type="spellEnd"/>
      <w:r w:rsidRPr="00930F47">
        <w:rPr>
          <w:rFonts w:ascii="Times New Roman" w:hAnsi="Times New Roman" w:cs="Times New Roman"/>
          <w:color w:val="000000"/>
          <w:sz w:val="23"/>
          <w:szCs w:val="23"/>
        </w:rPr>
        <w:t>», «</w:t>
      </w:r>
      <w:proofErr w:type="spellStart"/>
      <w:r w:rsidRPr="00930F47">
        <w:rPr>
          <w:rFonts w:ascii="Times New Roman" w:hAnsi="Times New Roman" w:cs="Times New Roman"/>
          <w:color w:val="000000"/>
          <w:sz w:val="23"/>
          <w:szCs w:val="23"/>
        </w:rPr>
        <w:t>ЭкоРасчет</w:t>
      </w:r>
      <w:proofErr w:type="spellEnd"/>
      <w:r w:rsidRPr="00930F47">
        <w:rPr>
          <w:rFonts w:ascii="Times New Roman" w:hAnsi="Times New Roman" w:cs="Times New Roman"/>
          <w:color w:val="000000"/>
          <w:sz w:val="23"/>
          <w:szCs w:val="23"/>
        </w:rPr>
        <w:t xml:space="preserve">» НПП </w:t>
      </w:r>
    </w:p>
    <w:p w:rsidR="00930F47" w:rsidRPr="00930F47" w:rsidRDefault="00930F47" w:rsidP="00930F47">
      <w:pPr>
        <w:autoSpaceDE w:val="0"/>
        <w:autoSpaceDN w:val="0"/>
        <w:adjustRightInd w:val="0"/>
        <w:spacing w:after="0"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w:t>
      </w:r>
      <w:proofErr w:type="spellStart"/>
      <w:r w:rsidRPr="00930F47">
        <w:rPr>
          <w:rFonts w:ascii="Times New Roman" w:hAnsi="Times New Roman" w:cs="Times New Roman"/>
          <w:color w:val="000000"/>
          <w:sz w:val="23"/>
          <w:szCs w:val="23"/>
        </w:rPr>
        <w:t>Логус</w:t>
      </w:r>
      <w:proofErr w:type="spellEnd"/>
      <w:r w:rsidRPr="00930F47">
        <w:rPr>
          <w:rFonts w:ascii="Times New Roman" w:hAnsi="Times New Roman" w:cs="Times New Roman"/>
          <w:color w:val="000000"/>
          <w:sz w:val="23"/>
          <w:szCs w:val="23"/>
        </w:rPr>
        <w:t xml:space="preserve">». </w:t>
      </w:r>
    </w:p>
    <w:p w:rsidR="00930F47" w:rsidRDefault="00930F47" w:rsidP="008A468A">
      <w:pPr>
        <w:rPr>
          <w:rFonts w:asciiTheme="minorHAnsi" w:hAnsiTheme="minorHAnsi"/>
        </w:rPr>
      </w:pPr>
    </w:p>
    <w:p w:rsidR="0044674E" w:rsidRDefault="0044674E" w:rsidP="008A468A">
      <w:pPr>
        <w:rPr>
          <w:rFonts w:asciiTheme="minorHAnsi" w:hAnsiTheme="minorHAnsi"/>
        </w:rPr>
      </w:pPr>
    </w:p>
    <w:p w:rsidR="0044674E" w:rsidRDefault="0044674E" w:rsidP="008A468A">
      <w:pPr>
        <w:rPr>
          <w:rFonts w:asciiTheme="minorHAnsi" w:hAnsiTheme="minorHAnsi"/>
        </w:rPr>
      </w:pPr>
    </w:p>
    <w:p w:rsidR="007C7489" w:rsidRDefault="007C7489" w:rsidP="00725C6C">
      <w:pPr>
        <w:pStyle w:val="Default"/>
        <w:jc w:val="center"/>
        <w:rPr>
          <w:b/>
          <w:bCs/>
          <w:sz w:val="28"/>
          <w:szCs w:val="28"/>
        </w:rPr>
      </w:pPr>
      <w:r w:rsidRPr="00725C6C">
        <w:rPr>
          <w:b/>
          <w:bCs/>
          <w:sz w:val="28"/>
          <w:szCs w:val="28"/>
        </w:rPr>
        <w:lastRenderedPageBreak/>
        <w:t>Графическая часть.</w:t>
      </w:r>
    </w:p>
    <w:p w:rsidR="0044674E" w:rsidRPr="00725C6C" w:rsidRDefault="0044674E" w:rsidP="00725C6C">
      <w:pPr>
        <w:pStyle w:val="Default"/>
        <w:jc w:val="center"/>
        <w:rPr>
          <w:sz w:val="28"/>
          <w:szCs w:val="28"/>
        </w:rPr>
      </w:pPr>
    </w:p>
    <w:p w:rsidR="007C7489" w:rsidRDefault="007C7489" w:rsidP="007C7489">
      <w:pPr>
        <w:rPr>
          <w:b/>
          <w:bCs/>
          <w:sz w:val="23"/>
          <w:szCs w:val="23"/>
        </w:rPr>
      </w:pPr>
      <w:r>
        <w:rPr>
          <w:b/>
          <w:bCs/>
          <w:sz w:val="23"/>
          <w:szCs w:val="23"/>
        </w:rPr>
        <w:t>Ситуационный план района расположения рассматриваемого объекта на период эксплуатации здания</w:t>
      </w:r>
    </w:p>
    <w:p w:rsidR="0044674E" w:rsidRDefault="0044674E" w:rsidP="007C7489">
      <w:pPr>
        <w:rPr>
          <w:b/>
          <w:bCs/>
          <w:sz w:val="23"/>
          <w:szCs w:val="23"/>
        </w:rPr>
      </w:pPr>
    </w:p>
    <w:p w:rsidR="00725C6C" w:rsidRDefault="00725C6C" w:rsidP="007C7489">
      <w:pPr>
        <w:rPr>
          <w:b/>
          <w:bCs/>
          <w:sz w:val="23"/>
          <w:szCs w:val="23"/>
        </w:rPr>
      </w:pPr>
      <w:r>
        <w:rPr>
          <w:b/>
          <w:bCs/>
          <w:noProof/>
          <w:sz w:val="23"/>
          <w:szCs w:val="23"/>
          <w:lang w:eastAsia="ru-RU"/>
        </w:rPr>
        <w:drawing>
          <wp:inline distT="0" distB="0" distL="0" distR="0">
            <wp:extent cx="6210089" cy="4425351"/>
            <wp:effectExtent l="19050" t="0" r="211" b="0"/>
            <wp:docPr id="1" name="Рисунок 1" descr="F:\!_АНАСТАСИЯ\!!_110_!!!_работа\!!!!!!!!!!_+_проект ПЕРЕВОД, ул.Свободы- Тимошина\ЗАМЕЧАНИЯ-2018г\сит.пл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_АНАСТАСИЯ\!!_110_!!!_работа\!!!!!!!!!!_+_проект ПЕРЕВОД, ул.Свободы- Тимошина\ЗАМЕЧАНИЯ-2018г\сит.план.JPG"/>
                    <pic:cNvPicPr>
                      <a:picLocks noChangeAspect="1" noChangeArrowheads="1"/>
                    </pic:cNvPicPr>
                  </pic:nvPicPr>
                  <pic:blipFill>
                    <a:blip r:embed="rId7"/>
                    <a:srcRect/>
                    <a:stretch>
                      <a:fillRect/>
                    </a:stretch>
                  </pic:blipFill>
                  <pic:spPr bwMode="auto">
                    <a:xfrm>
                      <a:off x="0" y="0"/>
                      <a:ext cx="6211968" cy="4426690"/>
                    </a:xfrm>
                    <a:prstGeom prst="rect">
                      <a:avLst/>
                    </a:prstGeom>
                    <a:noFill/>
                    <a:ln w="9525">
                      <a:noFill/>
                      <a:miter lim="800000"/>
                      <a:headEnd/>
                      <a:tailEnd/>
                    </a:ln>
                  </pic:spPr>
                </pic:pic>
              </a:graphicData>
            </a:graphic>
          </wp:inline>
        </w:drawing>
      </w:r>
    </w:p>
    <w:p w:rsidR="007C7489" w:rsidRDefault="007C7489" w:rsidP="007C7489">
      <w:pPr>
        <w:rPr>
          <w:rFonts w:asciiTheme="minorHAnsi" w:hAnsiTheme="minorHAnsi"/>
        </w:rPr>
      </w:pPr>
    </w:p>
    <w:p w:rsidR="00EF0FDC" w:rsidRDefault="00EF0FDC" w:rsidP="0004464C">
      <w:pPr>
        <w:rPr>
          <w:rFonts w:asciiTheme="minorHAnsi" w:hAnsiTheme="minorHAnsi"/>
        </w:rPr>
      </w:pPr>
    </w:p>
    <w:p w:rsidR="00EF0FDC" w:rsidRPr="00862F0E" w:rsidRDefault="00EF0FDC" w:rsidP="0004464C">
      <w:pPr>
        <w:rPr>
          <w:rFonts w:asciiTheme="minorHAnsi" w:hAnsiTheme="minorHAnsi"/>
        </w:rPr>
      </w:pPr>
    </w:p>
    <w:sectPr w:rsidR="00EF0FDC" w:rsidRPr="00862F0E" w:rsidSect="00725C6C">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960D46"/>
    <w:rsid w:val="0004464C"/>
    <w:rsid w:val="000B4B62"/>
    <w:rsid w:val="001157DE"/>
    <w:rsid w:val="0017608C"/>
    <w:rsid w:val="00244DE7"/>
    <w:rsid w:val="00276A8D"/>
    <w:rsid w:val="00317772"/>
    <w:rsid w:val="00341EC6"/>
    <w:rsid w:val="0044674E"/>
    <w:rsid w:val="00450020"/>
    <w:rsid w:val="00492BE7"/>
    <w:rsid w:val="004D37EB"/>
    <w:rsid w:val="005F63CF"/>
    <w:rsid w:val="00673715"/>
    <w:rsid w:val="00684D88"/>
    <w:rsid w:val="006E465F"/>
    <w:rsid w:val="00725C6C"/>
    <w:rsid w:val="007A44D3"/>
    <w:rsid w:val="007C7489"/>
    <w:rsid w:val="00800D27"/>
    <w:rsid w:val="00862F0E"/>
    <w:rsid w:val="00893734"/>
    <w:rsid w:val="008A468A"/>
    <w:rsid w:val="00927CF8"/>
    <w:rsid w:val="00930F47"/>
    <w:rsid w:val="00933C15"/>
    <w:rsid w:val="00960D46"/>
    <w:rsid w:val="009735B4"/>
    <w:rsid w:val="009771A1"/>
    <w:rsid w:val="009C5CC4"/>
    <w:rsid w:val="00A40BD0"/>
    <w:rsid w:val="00AF541B"/>
    <w:rsid w:val="00B766AD"/>
    <w:rsid w:val="00BF38F0"/>
    <w:rsid w:val="00BF5851"/>
    <w:rsid w:val="00C66527"/>
    <w:rsid w:val="00D23093"/>
    <w:rsid w:val="00DD59C7"/>
    <w:rsid w:val="00DE48B2"/>
    <w:rsid w:val="00EE6672"/>
    <w:rsid w:val="00EF0FDC"/>
    <w:rsid w:val="00F36E93"/>
    <w:rsid w:val="00FC4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734"/>
  </w:style>
  <w:style w:type="paragraph" w:styleId="1">
    <w:name w:val="heading 1"/>
    <w:basedOn w:val="a"/>
    <w:link w:val="10"/>
    <w:uiPriority w:val="9"/>
    <w:qFormat/>
    <w:rsid w:val="0089373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qFormat/>
    <w:rsid w:val="00673715"/>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3734"/>
    <w:rPr>
      <w:rFonts w:ascii="Times New Roman" w:eastAsia="Times New Roman" w:hAnsi="Times New Roman" w:cs="Times New Roman"/>
      <w:b/>
      <w:bCs/>
      <w:kern w:val="36"/>
      <w:sz w:val="48"/>
      <w:szCs w:val="48"/>
      <w:lang w:eastAsia="ru-RU"/>
    </w:rPr>
  </w:style>
  <w:style w:type="paragraph" w:customStyle="1" w:styleId="Default">
    <w:name w:val="Default"/>
    <w:rsid w:val="00960D46"/>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a4"/>
    <w:uiPriority w:val="99"/>
    <w:semiHidden/>
    <w:unhideWhenUsed/>
    <w:rsid w:val="00725C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5C6C"/>
    <w:rPr>
      <w:rFonts w:ascii="Tahoma" w:hAnsi="Tahoma" w:cs="Tahoma"/>
      <w:sz w:val="16"/>
      <w:szCs w:val="16"/>
    </w:rPr>
  </w:style>
  <w:style w:type="character" w:customStyle="1" w:styleId="40">
    <w:name w:val="Заголовок 4 Знак"/>
    <w:basedOn w:val="a0"/>
    <w:link w:val="4"/>
    <w:rsid w:val="00673715"/>
    <w:rPr>
      <w:rFonts w:ascii="Times New Roman" w:eastAsia="Times New Roman" w:hAnsi="Times New Roman" w:cs="Times New Roman"/>
      <w:b/>
      <w:sz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5760</Words>
  <Characters>32835</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Gigabyte</cp:lastModifiedBy>
  <cp:revision>5</cp:revision>
  <dcterms:created xsi:type="dcterms:W3CDTF">2018-03-31T19:04:00Z</dcterms:created>
  <dcterms:modified xsi:type="dcterms:W3CDTF">2018-04-03T11:22:00Z</dcterms:modified>
</cp:coreProperties>
</file>